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03" w:rsidRDefault="000E1B03" w:rsidP="000E1B03">
      <w:pPr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АДМИНИСТРАЦИЯ РЫШКОВСКОГО СЕЛЬСОВЕТА</w:t>
      </w:r>
    </w:p>
    <w:p w:rsidR="00D618A4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 xml:space="preserve">КУРСКОГО </w:t>
      </w:r>
      <w:r w:rsidR="006A0B95" w:rsidRPr="00B8104D"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8104D" w:rsidRDefault="0070371E" w:rsidP="00B8104D">
      <w:pPr>
        <w:pStyle w:val="1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от </w:t>
      </w:r>
      <w:r w:rsidR="008350C5">
        <w:rPr>
          <w:rFonts w:ascii="Arial" w:hAnsi="Arial" w:cs="Arial"/>
          <w:b/>
          <w:color w:val="auto"/>
        </w:rPr>
        <w:t>20</w:t>
      </w:r>
      <w:r w:rsidR="00D618A4">
        <w:rPr>
          <w:rFonts w:ascii="Arial" w:hAnsi="Arial" w:cs="Arial"/>
          <w:b/>
          <w:color w:val="auto"/>
        </w:rPr>
        <w:t>20</w:t>
      </w:r>
      <w:r w:rsidR="008350C5">
        <w:rPr>
          <w:rFonts w:ascii="Arial" w:hAnsi="Arial" w:cs="Arial"/>
          <w:b/>
          <w:color w:val="auto"/>
        </w:rPr>
        <w:t xml:space="preserve"> года №</w:t>
      </w:r>
      <w:r>
        <w:rPr>
          <w:rFonts w:ascii="Arial" w:hAnsi="Arial" w:cs="Arial"/>
          <w:b/>
          <w:color w:val="auto"/>
        </w:rPr>
        <w:t xml:space="preserve"> </w:t>
      </w:r>
      <w:r w:rsidR="008350C5">
        <w:rPr>
          <w:rFonts w:ascii="Arial" w:hAnsi="Arial" w:cs="Arial"/>
          <w:b/>
          <w:color w:val="auto"/>
        </w:rPr>
        <w:t xml:space="preserve"> </w:t>
      </w:r>
    </w:p>
    <w:p w:rsidR="00B8104D" w:rsidRPr="00B8104D" w:rsidRDefault="00B8104D" w:rsidP="006A0B9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О внесении измене</w:t>
      </w:r>
      <w:bookmarkStart w:id="0" w:name="_GoBack"/>
      <w:bookmarkEnd w:id="0"/>
      <w:r w:rsidRPr="00B8104D">
        <w:rPr>
          <w:rFonts w:ascii="Arial" w:hAnsi="Arial" w:cs="Arial"/>
          <w:b/>
          <w:bCs/>
          <w:sz w:val="32"/>
          <w:szCs w:val="32"/>
        </w:rPr>
        <w:t xml:space="preserve">ний в постановление </w:t>
      </w:r>
      <w:r w:rsidR="00E17A20">
        <w:rPr>
          <w:rFonts w:ascii="Arial" w:hAnsi="Arial" w:cs="Arial"/>
          <w:b/>
          <w:bCs/>
          <w:sz w:val="32"/>
          <w:szCs w:val="32"/>
        </w:rPr>
        <w:t>Администрации Рышковского сельсовета Курского района Курской области</w:t>
      </w:r>
      <w:r w:rsidR="00562822" w:rsidRPr="0056282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от 22.12.2017 г. </w:t>
      </w:r>
      <w:r w:rsidR="00562822" w:rsidRPr="00B8104D">
        <w:rPr>
          <w:rFonts w:ascii="Arial" w:hAnsi="Arial" w:cs="Arial"/>
          <w:b/>
          <w:bCs/>
          <w:sz w:val="32"/>
          <w:szCs w:val="32"/>
        </w:rPr>
        <w:t xml:space="preserve">№ 207 </w:t>
      </w:r>
      <w:r w:rsidRPr="00B8104D">
        <w:rPr>
          <w:rFonts w:ascii="Arial" w:hAnsi="Arial" w:cs="Arial"/>
          <w:b/>
          <w:bCs/>
          <w:sz w:val="32"/>
          <w:szCs w:val="32"/>
        </w:rPr>
        <w:t>«Об утверждении муниципальной программы «Формирование современной городской среды в муниципальном образовании «Рышковский</w:t>
      </w:r>
      <w:r w:rsidR="006A0B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104D">
        <w:rPr>
          <w:rFonts w:ascii="Arial" w:hAnsi="Arial" w:cs="Arial"/>
          <w:b/>
          <w:bCs/>
          <w:sz w:val="32"/>
          <w:szCs w:val="32"/>
        </w:rPr>
        <w:t>сельсовет» Курского района К</w:t>
      </w:r>
      <w:r w:rsidR="00434EC2">
        <w:rPr>
          <w:rFonts w:ascii="Arial" w:hAnsi="Arial" w:cs="Arial"/>
          <w:b/>
          <w:bCs/>
          <w:sz w:val="32"/>
          <w:szCs w:val="32"/>
        </w:rPr>
        <w:t>урской области на 2018-2022годы</w:t>
      </w:r>
    </w:p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6A0B95">
          <w:rPr>
            <w:rFonts w:ascii="Arial" w:hAnsi="Arial" w:cs="Arial"/>
            <w:sz w:val="24"/>
            <w:szCs w:val="24"/>
          </w:rPr>
          <w:t>статьей 179</w:t>
        </w:r>
      </w:hyperlink>
      <w:r w:rsidRPr="006A0B9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6A0B95">
          <w:rPr>
            <w:rFonts w:ascii="Arial" w:hAnsi="Arial" w:cs="Arial"/>
            <w:sz w:val="24"/>
            <w:szCs w:val="24"/>
          </w:rPr>
          <w:t>законом</w:t>
        </w:r>
      </w:hyperlink>
      <w:r w:rsidRPr="006A0B95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приказом </w:t>
      </w:r>
      <w:r w:rsidR="00837CDE" w:rsidRPr="00837CDE">
        <w:rPr>
          <w:rFonts w:ascii="Arial" w:eastAsia="Calibri" w:hAnsi="Arial" w:cs="Arial"/>
          <w:sz w:val="24"/>
          <w:szCs w:val="24"/>
        </w:rPr>
        <w:t>Министерства строительства и жилищно-коммунального хозяйства</w:t>
      </w:r>
      <w:r w:rsidRPr="006A0B95">
        <w:rPr>
          <w:rFonts w:ascii="Arial" w:hAnsi="Arial" w:cs="Arial"/>
          <w:sz w:val="24"/>
          <w:szCs w:val="24"/>
        </w:rPr>
        <w:t xml:space="preserve"> от </w:t>
      </w:r>
      <w:r w:rsidR="00AF7E4C">
        <w:rPr>
          <w:rFonts w:ascii="Arial" w:hAnsi="Arial" w:cs="Arial"/>
          <w:sz w:val="24"/>
          <w:szCs w:val="24"/>
        </w:rPr>
        <w:t>18</w:t>
      </w:r>
      <w:r w:rsidRPr="006A0B95">
        <w:rPr>
          <w:rFonts w:ascii="Arial" w:hAnsi="Arial" w:cs="Arial"/>
          <w:sz w:val="24"/>
          <w:szCs w:val="24"/>
        </w:rPr>
        <w:t>.0</w:t>
      </w:r>
      <w:r w:rsidR="00AF7E4C">
        <w:rPr>
          <w:rFonts w:ascii="Arial" w:hAnsi="Arial" w:cs="Arial"/>
          <w:sz w:val="24"/>
          <w:szCs w:val="24"/>
        </w:rPr>
        <w:t>3</w:t>
      </w:r>
      <w:r w:rsidRPr="006A0B95">
        <w:rPr>
          <w:rFonts w:ascii="Arial" w:hAnsi="Arial" w:cs="Arial"/>
          <w:sz w:val="24"/>
          <w:szCs w:val="24"/>
        </w:rPr>
        <w:t>.201</w:t>
      </w:r>
      <w:r w:rsidR="00AF7E4C">
        <w:rPr>
          <w:rFonts w:ascii="Arial" w:hAnsi="Arial" w:cs="Arial"/>
          <w:sz w:val="24"/>
          <w:szCs w:val="24"/>
        </w:rPr>
        <w:t>9 №162</w:t>
      </w:r>
      <w:r w:rsidRPr="006A0B95">
        <w:rPr>
          <w:rFonts w:ascii="Arial" w:hAnsi="Arial" w:cs="Arial"/>
          <w:sz w:val="24"/>
          <w:szCs w:val="24"/>
        </w:rPr>
        <w:t>/пр «Об утверждении методических рекомендаци</w:t>
      </w:r>
      <w:r w:rsidR="00AF7E4C">
        <w:rPr>
          <w:rFonts w:ascii="Arial" w:hAnsi="Arial" w:cs="Arial"/>
          <w:sz w:val="24"/>
          <w:szCs w:val="24"/>
        </w:rPr>
        <w:t xml:space="preserve">й по подготовке государственных </w:t>
      </w:r>
      <w:r w:rsidRPr="006A0B95">
        <w:rPr>
          <w:rFonts w:ascii="Arial" w:hAnsi="Arial" w:cs="Arial"/>
          <w:sz w:val="24"/>
          <w:szCs w:val="24"/>
        </w:rPr>
        <w:t xml:space="preserve">программ </w:t>
      </w:r>
      <w:r w:rsidR="00AF7E4C">
        <w:rPr>
          <w:rFonts w:ascii="Arial" w:hAnsi="Arial" w:cs="Arial"/>
          <w:sz w:val="24"/>
          <w:szCs w:val="24"/>
        </w:rPr>
        <w:t xml:space="preserve">субъектов Российской Федерации и муниципальных программ </w:t>
      </w:r>
      <w:r w:rsidRPr="006A0B95">
        <w:rPr>
          <w:rFonts w:ascii="Arial" w:hAnsi="Arial" w:cs="Arial"/>
          <w:sz w:val="24"/>
          <w:szCs w:val="24"/>
        </w:rPr>
        <w:t xml:space="preserve">формирования современной городской среды в рамках реализации </w:t>
      </w:r>
      <w:r w:rsidR="00AF7E4C">
        <w:rPr>
          <w:rFonts w:ascii="Arial" w:hAnsi="Arial" w:cs="Arial"/>
          <w:sz w:val="24"/>
          <w:szCs w:val="24"/>
        </w:rPr>
        <w:t>федерального</w:t>
      </w:r>
      <w:r w:rsidRPr="006A0B95">
        <w:rPr>
          <w:rFonts w:ascii="Arial" w:hAnsi="Arial" w:cs="Arial"/>
          <w:sz w:val="24"/>
          <w:szCs w:val="24"/>
        </w:rPr>
        <w:t xml:space="preserve"> проекта «Формирование </w:t>
      </w:r>
      <w:r w:rsidR="00AF7E4C">
        <w:rPr>
          <w:rFonts w:ascii="Arial" w:hAnsi="Arial" w:cs="Arial"/>
          <w:sz w:val="24"/>
          <w:szCs w:val="24"/>
        </w:rPr>
        <w:t>комфортной</w:t>
      </w:r>
      <w:r w:rsidRPr="006A0B95">
        <w:rPr>
          <w:rFonts w:ascii="Arial" w:hAnsi="Arial" w:cs="Arial"/>
          <w:sz w:val="24"/>
          <w:szCs w:val="24"/>
        </w:rPr>
        <w:t xml:space="preserve"> городской среды»</w:t>
      </w:r>
      <w:r w:rsidR="00A859DD">
        <w:rPr>
          <w:rFonts w:ascii="Arial" w:hAnsi="Arial" w:cs="Arial"/>
          <w:sz w:val="24"/>
          <w:szCs w:val="24"/>
        </w:rPr>
        <w:t xml:space="preserve">, </w:t>
      </w:r>
      <w:r w:rsidRPr="006A0B95">
        <w:rPr>
          <w:rFonts w:ascii="Arial" w:hAnsi="Arial" w:cs="Arial"/>
          <w:sz w:val="24"/>
          <w:szCs w:val="24"/>
        </w:rPr>
        <w:t>Администрация Рышковского сельсовета Курского района Курской области ПОСТАНОВЛЯЕТ:</w:t>
      </w:r>
    </w:p>
    <w:p w:rsidR="00B8104D" w:rsidRPr="006A0B95" w:rsidRDefault="00562822" w:rsidP="005628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</w:t>
      </w:r>
      <w:r w:rsidR="00B8104D" w:rsidRPr="006A0B95">
        <w:rPr>
          <w:rFonts w:ascii="Arial" w:hAnsi="Arial" w:cs="Arial"/>
          <w:sz w:val="24"/>
          <w:szCs w:val="24"/>
        </w:rPr>
        <w:t xml:space="preserve">остановление Администрации Рышковского сельсовета Курского района Курской области от 22 декабря 2017 г. № 207 «Об утверждении муниципальной программы ««Формирование современной городской среды в муниципальном образовании «Рышковский сельсовет» Курского района Курской области на 2018-2022годы» следующие изменения: </w:t>
      </w:r>
    </w:p>
    <w:p w:rsidR="00B8104D" w:rsidRPr="006A0B95" w:rsidRDefault="00B8104D" w:rsidP="006A0B9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1.1. муниципальную программу «Формирование современной городской среды в муниципальном образовании «Рышковский сельсовет» Курского района Курской области на 2018-2022годы»</w:t>
      </w:r>
      <w:r w:rsidRPr="006A0B95">
        <w:rPr>
          <w:rFonts w:ascii="Arial" w:hAnsi="Arial" w:cs="Arial"/>
          <w:bCs/>
          <w:sz w:val="24"/>
          <w:szCs w:val="24"/>
        </w:rPr>
        <w:t xml:space="preserve"> изложить в новой редакции</w:t>
      </w:r>
      <w:r w:rsidR="00C57F5B">
        <w:rPr>
          <w:rFonts w:ascii="Arial" w:hAnsi="Arial" w:cs="Arial"/>
          <w:bCs/>
          <w:sz w:val="24"/>
          <w:szCs w:val="24"/>
        </w:rPr>
        <w:t xml:space="preserve"> (</w:t>
      </w:r>
      <w:r w:rsidR="00D618A4">
        <w:rPr>
          <w:rFonts w:ascii="Arial" w:hAnsi="Arial" w:cs="Arial"/>
          <w:bCs/>
          <w:sz w:val="24"/>
          <w:szCs w:val="24"/>
        </w:rPr>
        <w:t>П</w:t>
      </w:r>
      <w:r w:rsidR="00C57F5B">
        <w:rPr>
          <w:rFonts w:ascii="Arial" w:hAnsi="Arial" w:cs="Arial"/>
          <w:bCs/>
          <w:sz w:val="24"/>
          <w:szCs w:val="24"/>
        </w:rPr>
        <w:t>рил</w:t>
      </w:r>
      <w:r w:rsidR="00D618A4">
        <w:rPr>
          <w:rFonts w:ascii="Arial" w:hAnsi="Arial" w:cs="Arial"/>
          <w:bCs/>
          <w:sz w:val="24"/>
          <w:szCs w:val="24"/>
        </w:rPr>
        <w:t>ожение № 1</w:t>
      </w:r>
      <w:r w:rsidR="00C57F5B">
        <w:rPr>
          <w:rFonts w:ascii="Arial" w:hAnsi="Arial" w:cs="Arial"/>
          <w:bCs/>
          <w:sz w:val="24"/>
          <w:szCs w:val="24"/>
        </w:rPr>
        <w:t>)</w:t>
      </w:r>
      <w:r w:rsidRPr="006A0B95">
        <w:rPr>
          <w:rFonts w:ascii="Arial" w:hAnsi="Arial" w:cs="Arial"/>
          <w:bCs/>
          <w:sz w:val="24"/>
          <w:szCs w:val="24"/>
        </w:rPr>
        <w:t>.</w:t>
      </w:r>
    </w:p>
    <w:p w:rsidR="00562822" w:rsidRDefault="00B8104D" w:rsidP="00562822">
      <w:pPr>
        <w:pStyle w:val="ConsPlusNormal"/>
        <w:spacing w:line="276" w:lineRule="auto"/>
        <w:jc w:val="both"/>
        <w:rPr>
          <w:rStyle w:val="affffb"/>
          <w:rFonts w:eastAsia="Calibri" w:cs="Arial"/>
          <w:b w:val="0"/>
          <w:sz w:val="24"/>
          <w:szCs w:val="24"/>
        </w:rPr>
      </w:pPr>
      <w:r w:rsidRPr="006A0B95">
        <w:rPr>
          <w:rStyle w:val="affffb"/>
          <w:rFonts w:eastAsia="Calibri" w:cs="Arial"/>
          <w:b w:val="0"/>
          <w:sz w:val="24"/>
          <w:szCs w:val="24"/>
        </w:rPr>
        <w:t xml:space="preserve">2. Контроль за исполнением настоящего </w:t>
      </w:r>
      <w:bookmarkStart w:id="1" w:name="sub_4"/>
      <w:r w:rsidR="00562822">
        <w:rPr>
          <w:rStyle w:val="affffb"/>
          <w:rFonts w:eastAsia="Calibri" w:cs="Arial"/>
          <w:b w:val="0"/>
          <w:sz w:val="24"/>
          <w:szCs w:val="24"/>
        </w:rPr>
        <w:t>Постановления оставляю за собой</w:t>
      </w:r>
      <w:r w:rsidR="00E17A20">
        <w:rPr>
          <w:rStyle w:val="affffb"/>
          <w:rFonts w:eastAsia="Calibri" w:cs="Arial"/>
          <w:b w:val="0"/>
          <w:sz w:val="24"/>
          <w:szCs w:val="24"/>
        </w:rPr>
        <w:t>.</w:t>
      </w:r>
    </w:p>
    <w:p w:rsidR="00B8104D" w:rsidRPr="00562822" w:rsidRDefault="00562822" w:rsidP="00562822">
      <w:pPr>
        <w:pStyle w:val="ConsPlusNormal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B8104D" w:rsidRPr="006A0B95">
        <w:rPr>
          <w:sz w:val="24"/>
          <w:szCs w:val="24"/>
        </w:rPr>
        <w:t xml:space="preserve">Постановление вступает в силу со дня его подписания </w:t>
      </w:r>
      <w:r w:rsidR="00B8104D" w:rsidRPr="006A0B95">
        <w:rPr>
          <w:color w:val="000000"/>
          <w:sz w:val="24"/>
          <w:szCs w:val="24"/>
        </w:rPr>
        <w:t xml:space="preserve">и подлежит размещению на официальном сайте Администрации </w:t>
      </w:r>
      <w:r w:rsidR="00B8104D" w:rsidRPr="006A0B95">
        <w:rPr>
          <w:sz w:val="24"/>
          <w:szCs w:val="24"/>
        </w:rPr>
        <w:t>Рышковского сельсовета Курского района Курской области</w:t>
      </w:r>
      <w:r w:rsidR="00B8104D" w:rsidRPr="006A0B95">
        <w:rPr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bookmarkEnd w:id="1"/>
    <w:p w:rsidR="00D618A4" w:rsidRDefault="00D618A4" w:rsidP="006A0B9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Глава Рышковского сельсовета                               </w:t>
      </w:r>
      <w:r w:rsidR="006A0B95">
        <w:rPr>
          <w:rFonts w:ascii="Arial" w:hAnsi="Arial" w:cs="Arial"/>
          <w:sz w:val="24"/>
          <w:szCs w:val="24"/>
        </w:rPr>
        <w:t>Иванова Е.В.</w:t>
      </w:r>
    </w:p>
    <w:p w:rsidR="00B8104D" w:rsidRPr="006A0B95" w:rsidRDefault="00D618A4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bookmarkStart w:id="2" w:name="sub_1000"/>
      <w:r>
        <w:rPr>
          <w:rFonts w:ascii="Arial" w:hAnsi="Arial" w:cs="Arial"/>
          <w:sz w:val="24"/>
          <w:szCs w:val="24"/>
        </w:rPr>
        <w:t>Приложение № 1</w:t>
      </w:r>
    </w:p>
    <w:p w:rsidR="00B8104D" w:rsidRPr="006A0B95" w:rsidRDefault="00D618A4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B8104D" w:rsidRPr="006A0B95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ю</w:t>
      </w:r>
      <w:r w:rsidR="00B8104D" w:rsidRPr="006A0B95">
        <w:rPr>
          <w:rFonts w:ascii="Arial" w:hAnsi="Arial" w:cs="Arial"/>
          <w:sz w:val="24"/>
          <w:szCs w:val="24"/>
        </w:rPr>
        <w:t xml:space="preserve"> Администрации</w:t>
      </w:r>
    </w:p>
    <w:p w:rsidR="00B8104D" w:rsidRPr="006A0B95" w:rsidRDefault="00B8104D" w:rsidP="00D618A4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Рышковского сельсовета</w:t>
      </w:r>
      <w:r w:rsidR="00D618A4">
        <w:rPr>
          <w:rFonts w:ascii="Arial" w:hAnsi="Arial" w:cs="Arial"/>
          <w:sz w:val="24"/>
          <w:szCs w:val="24"/>
        </w:rPr>
        <w:t xml:space="preserve"> Курского района</w:t>
      </w:r>
    </w:p>
    <w:p w:rsidR="00B8104D" w:rsidRPr="00E128A1" w:rsidRDefault="002E7C74" w:rsidP="00E128A1">
      <w:pPr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618A4">
        <w:rPr>
          <w:rFonts w:ascii="Arial" w:hAnsi="Arial" w:cs="Arial"/>
          <w:sz w:val="24"/>
          <w:szCs w:val="24"/>
        </w:rPr>
        <w:t>24 марта 2020 г.  № 45</w:t>
      </w:r>
      <w:r w:rsidR="00B8104D" w:rsidRPr="006A0B95">
        <w:rPr>
          <w:rFonts w:ascii="Arial" w:hAnsi="Arial" w:cs="Arial"/>
          <w:sz w:val="24"/>
          <w:szCs w:val="24"/>
        </w:rPr>
        <w:t xml:space="preserve"> 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района Курской области»</w:t>
      </w:r>
    </w:p>
    <w:bookmarkEnd w:id="2"/>
    <w:p w:rsidR="00B8104D" w:rsidRPr="006A0B95" w:rsidRDefault="00B8104D" w:rsidP="006A0B95">
      <w:pPr>
        <w:pStyle w:val="1"/>
        <w:jc w:val="center"/>
        <w:rPr>
          <w:rFonts w:ascii="Arial" w:hAnsi="Arial" w:cs="Arial"/>
          <w:b/>
          <w:color w:val="auto"/>
        </w:rPr>
      </w:pPr>
      <w:r w:rsidRPr="006A0B95">
        <w:rPr>
          <w:rFonts w:ascii="Arial" w:hAnsi="Arial" w:cs="Arial"/>
          <w:b/>
          <w:color w:val="auto"/>
        </w:rPr>
        <w:t xml:space="preserve">Паспорт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904"/>
        <w:gridCol w:w="1843"/>
        <w:gridCol w:w="2126"/>
        <w:gridCol w:w="1985"/>
      </w:tblGrid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Администрация Рышковского сельсовета Курского района Курской области</w:t>
            </w:r>
          </w:p>
        </w:tc>
      </w:tr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562822" w:rsidRPr="006A0B9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AF7E4C" w:rsidP="006A0B95">
            <w:pPr>
              <w:pStyle w:val="afff0"/>
              <w:ind w:firstLine="34"/>
            </w:pPr>
            <w:r>
              <w:t xml:space="preserve"> 2018-2024</w:t>
            </w:r>
            <w:r w:rsidR="00B8104D" w:rsidRPr="006A0B95">
              <w:t xml:space="preserve"> годы</w:t>
            </w:r>
          </w:p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Программа реализуется в один этап</w:t>
            </w:r>
          </w:p>
        </w:tc>
      </w:tr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4B20E8" w:rsidRDefault="004B20E8" w:rsidP="004B20E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4B20E8">
              <w:rPr>
                <w:sz w:val="24"/>
                <w:szCs w:val="24"/>
              </w:rPr>
              <w:t>Повышение качества, комфорта, функциональности и эстетики городской среды на территории муниципального образования «Рышковского сельсовета» Курского района Курской области.</w:t>
            </w:r>
          </w:p>
        </w:tc>
      </w:tr>
      <w:tr w:rsidR="006A0B95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562822" w:rsidRPr="006A0B9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E8" w:rsidRPr="004B20E8" w:rsidRDefault="004B20E8" w:rsidP="004B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E8">
              <w:rPr>
                <w:rFonts w:ascii="Arial" w:eastAsia="Times New Roman" w:hAnsi="Arial" w:cs="Arial"/>
                <w:sz w:val="24"/>
                <w:szCs w:val="24"/>
              </w:rPr>
              <w:t>1. Обеспечение создания, содержания и развития объектов благоустройства на территории муниципального образования;</w:t>
            </w:r>
          </w:p>
          <w:p w:rsidR="006A0B95" w:rsidRPr="00562822" w:rsidRDefault="004B20E8" w:rsidP="004B20E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B20E8">
              <w:rPr>
                <w:rFonts w:ascii="Arial" w:eastAsia="Times New Roman" w:hAnsi="Arial" w:cs="Arial"/>
                <w:sz w:val="24"/>
                <w:szCs w:val="24"/>
              </w:rPr>
              <w:t>2. 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образования.</w:t>
            </w:r>
          </w:p>
        </w:tc>
      </w:tr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ConsPlusNormal"/>
              <w:adjustRightInd/>
              <w:ind w:right="282" w:firstLine="34"/>
              <w:jc w:val="both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Подпрограммы не предусмотрены</w:t>
            </w:r>
          </w:p>
        </w:tc>
      </w:tr>
      <w:tr w:rsidR="006A0B95" w:rsidRPr="006A0B95" w:rsidTr="00171487">
        <w:trPr>
          <w:trHeight w:val="551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pStyle w:val="afff9"/>
            </w:pPr>
            <w:r w:rsidRPr="006A0B95">
              <w:lastRenderedPageBreak/>
              <w:t xml:space="preserve">Целевые показатели (индикаторы) муниципальной программы 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837ED0" w:rsidRDefault="00837ED0" w:rsidP="0083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благоу</w:t>
            </w:r>
            <w:r w:rsidRPr="00837ED0">
              <w:rPr>
                <w:rFonts w:ascii="Arial" w:hAnsi="Arial" w:cs="Arial"/>
                <w:sz w:val="24"/>
                <w:szCs w:val="24"/>
              </w:rPr>
              <w:t>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</w:t>
            </w:r>
            <w:r w:rsidR="00FF553A">
              <w:rPr>
                <w:rFonts w:ascii="Arial" w:hAnsi="Arial" w:cs="Arial"/>
                <w:sz w:val="24"/>
                <w:szCs w:val="24"/>
              </w:rPr>
              <w:t>г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, %;</w:t>
            </w:r>
          </w:p>
          <w:p w:rsidR="00837ED0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  <w:r w:rsidR="00601D6C">
              <w:rPr>
                <w:rFonts w:ascii="Arial" w:hAnsi="Arial" w:cs="Arial"/>
                <w:sz w:val="24"/>
                <w:szCs w:val="24"/>
              </w:rPr>
              <w:t>, %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0B95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Доля дворовых территорий, благоустройство которых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территорий, %</w:t>
            </w:r>
            <w:r w:rsidR="00FF55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F553A" w:rsidRPr="00FF553A" w:rsidRDefault="00FF553A" w:rsidP="00FF55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4. Количество благ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оустроенных дворовых территорий, ед.;</w:t>
            </w:r>
          </w:p>
          <w:p w:rsidR="00FF553A" w:rsidRPr="006A0B95" w:rsidRDefault="00AF7E4C" w:rsidP="00FF5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5.</w:t>
            </w:r>
            <w:r w:rsidR="00FF553A"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</w:t>
            </w:r>
            <w:r w:rsid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роенных общественных территорий, ед.</w:t>
            </w:r>
          </w:p>
        </w:tc>
      </w:tr>
      <w:tr w:rsidR="0027370F" w:rsidRPr="006A0B95" w:rsidTr="00171487">
        <w:trPr>
          <w:trHeight w:val="1905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70F" w:rsidRDefault="0027370F" w:rsidP="006A0B95">
            <w:pPr>
              <w:pStyle w:val="afff0"/>
            </w:pPr>
            <w:r w:rsidRPr="006A0B95">
              <w:t>Общий объем средств, направленных на реализацию муниципальной программы на 2018-202</w:t>
            </w:r>
            <w:r w:rsidR="0026354C">
              <w:t>4</w:t>
            </w:r>
            <w:r w:rsidRPr="006A0B95">
              <w:t xml:space="preserve"> года составит </w:t>
            </w:r>
            <w:r w:rsidR="00057C2C">
              <w:t>4 954 261,0</w:t>
            </w:r>
            <w:r w:rsidRPr="006A0B95">
              <w:t xml:space="preserve"> рублей, из них:</w:t>
            </w:r>
          </w:p>
          <w:p w:rsidR="00A448C2" w:rsidRPr="00A448C2" w:rsidRDefault="00A448C2" w:rsidP="00A448C2">
            <w:pPr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  <w:r w:rsidR="00057C2C">
              <w:rPr>
                <w:rFonts w:ascii="Arial" w:hAnsi="Arial" w:cs="Arial"/>
                <w:sz w:val="24"/>
                <w:szCs w:val="24"/>
              </w:rPr>
              <w:t>4 241 438,38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27370F" w:rsidRPr="006A0B95" w:rsidRDefault="00A448C2" w:rsidP="006A0B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-средства областного бюджета </w:t>
            </w:r>
            <w:r w:rsidR="00057C2C">
              <w:rPr>
                <w:rFonts w:ascii="Arial" w:hAnsi="Arial" w:cs="Arial"/>
                <w:sz w:val="24"/>
                <w:szCs w:val="24"/>
              </w:rPr>
              <w:t>220 516,62</w:t>
            </w:r>
            <w:r w:rsidR="00562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370F" w:rsidRPr="006A0B95">
              <w:rPr>
                <w:rFonts w:ascii="Arial" w:hAnsi="Arial" w:cs="Arial"/>
                <w:sz w:val="24"/>
                <w:szCs w:val="24"/>
              </w:rPr>
              <w:t>рублей</w:t>
            </w:r>
            <w:r w:rsidR="0056282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7370F" w:rsidRPr="006A0B95" w:rsidRDefault="0027370F" w:rsidP="006A0B95">
            <w:pPr>
              <w:pStyle w:val="afff0"/>
            </w:pPr>
            <w:r w:rsidRPr="006A0B95">
              <w:t xml:space="preserve">-средства местного бюджета </w:t>
            </w:r>
            <w:r w:rsidR="00057C2C">
              <w:t>492 306,0</w:t>
            </w:r>
            <w:r w:rsidRPr="006A0B95">
              <w:t xml:space="preserve"> рублей</w:t>
            </w:r>
            <w:r w:rsidR="00562822">
              <w:t>,</w:t>
            </w:r>
          </w:p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A448C2" w:rsidRPr="006A0B95" w:rsidTr="00171487">
        <w:trPr>
          <w:trHeight w:val="219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8C2" w:rsidRPr="006A0B95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</w:t>
            </w:r>
            <w:r w:rsidRPr="00320BE3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</w:t>
            </w:r>
            <w:r w:rsidRPr="00320BE3">
              <w:rPr>
                <w:rFonts w:ascii="Arial" w:hAnsi="Arial" w:cs="Arial"/>
                <w:sz w:val="24"/>
                <w:szCs w:val="24"/>
              </w:rPr>
              <w:t>бластного бюджета</w:t>
            </w:r>
          </w:p>
        </w:tc>
      </w:tr>
      <w:tr w:rsidR="00A448C2" w:rsidRPr="006A0B95" w:rsidTr="0026354C">
        <w:trPr>
          <w:trHeight w:val="274"/>
        </w:trPr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C2" w:rsidRPr="006A0B95" w:rsidRDefault="00A448C2" w:rsidP="006A0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C2" w:rsidRPr="006A0B95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:rsidR="0026354C" w:rsidRPr="00320BE3" w:rsidRDefault="0026354C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299,0 руб.</w:t>
            </w:r>
          </w:p>
          <w:p w:rsidR="00A448C2" w:rsidRDefault="00231473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B076FB">
              <w:rPr>
                <w:rFonts w:ascii="Arial" w:hAnsi="Arial" w:cs="Arial"/>
                <w:sz w:val="24"/>
                <w:szCs w:val="24"/>
              </w:rPr>
              <w:t>2692</w:t>
            </w:r>
            <w:r w:rsidR="00A448C2" w:rsidRPr="00320BE3">
              <w:rPr>
                <w:rFonts w:ascii="Arial" w:hAnsi="Arial" w:cs="Arial"/>
                <w:sz w:val="24"/>
                <w:szCs w:val="24"/>
              </w:rPr>
              <w:t>,0 руб.</w:t>
            </w:r>
          </w:p>
          <w:p w:rsidR="00A448C2" w:rsidRDefault="00D618A4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30315</w:t>
            </w:r>
            <w:r w:rsidR="00A448C2" w:rsidRPr="00320BE3">
              <w:rPr>
                <w:rFonts w:ascii="Arial" w:hAnsi="Arial" w:cs="Arial"/>
                <w:sz w:val="24"/>
                <w:szCs w:val="24"/>
              </w:rPr>
              <w:t>,0 руб.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320BE3">
              <w:rPr>
                <w:rFonts w:ascii="Arial" w:hAnsi="Arial" w:cs="Arial"/>
                <w:sz w:val="24"/>
                <w:szCs w:val="24"/>
              </w:rPr>
              <w:t>000,0 руб.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320BE3">
              <w:rPr>
                <w:rFonts w:ascii="Arial" w:hAnsi="Arial" w:cs="Arial"/>
                <w:sz w:val="24"/>
                <w:szCs w:val="24"/>
              </w:rPr>
              <w:t>000,0 руб.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320BE3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1016514</w:t>
            </w:r>
            <w:r w:rsidRPr="00320BE3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20BE3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171487" w:rsidRDefault="00171487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1636453,98 руб.</w:t>
            </w:r>
          </w:p>
          <w:p w:rsidR="00171487" w:rsidRDefault="00D618A4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1588470</w:t>
            </w:r>
            <w:r w:rsidR="0026354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26354C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6354C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320BE3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8C2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151892,91 руб.</w:t>
            </w:r>
          </w:p>
          <w:p w:rsidR="00171487" w:rsidRDefault="0074592A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3339</w:t>
            </w:r>
            <w:r w:rsidR="00B076F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,02 руб.</w:t>
            </w:r>
          </w:p>
          <w:p w:rsidR="0026354C" w:rsidRDefault="00D618A4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35226,69</w:t>
            </w:r>
            <w:r w:rsidR="0026354C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320BE3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9B27C3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C3" w:rsidRPr="006A0B95" w:rsidRDefault="009B27C3" w:rsidP="009B27C3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Ожидаемые </w:t>
            </w:r>
            <w:r w:rsidRPr="006A0B95">
              <w:rPr>
                <w:rFonts w:ascii="Arial" w:hAnsi="Arial" w:cs="Arial"/>
                <w:sz w:val="24"/>
                <w:szCs w:val="24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74" w:rsidRPr="007C16B4" w:rsidRDefault="00B82C6D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C16B4">
              <w:rPr>
                <w:rFonts w:ascii="Arial" w:hAnsi="Arial" w:cs="Arial"/>
                <w:sz w:val="24"/>
                <w:szCs w:val="24"/>
              </w:rPr>
              <w:t>Б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>лагоустро</w:t>
            </w:r>
            <w:r w:rsidRPr="007C16B4">
              <w:rPr>
                <w:rFonts w:ascii="Arial" w:hAnsi="Arial" w:cs="Arial"/>
                <w:sz w:val="24"/>
                <w:szCs w:val="24"/>
              </w:rPr>
              <w:t>йство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 общественных территорий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t xml:space="preserve"> в с. 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lastRenderedPageBreak/>
              <w:t>Рышково</w:t>
            </w:r>
            <w:r w:rsidR="000A6C74" w:rsidRPr="007C16B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B27C3" w:rsidRPr="007C16B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- благоустройство территорий вокруг памятников, общей площадью 1247,35 м2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A6C74" w:rsidRPr="007C16B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- устройство парковой зоны, площадью 3470,5 м2;</w:t>
            </w:r>
          </w:p>
          <w:p w:rsidR="000A6C74" w:rsidRPr="007C16B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 xml:space="preserve">- устройство спортивной площадки, площадью 4575,0 м2; </w:t>
            </w:r>
          </w:p>
          <w:p w:rsidR="009B27C3" w:rsidRPr="007C16B4" w:rsidRDefault="00B82C6D" w:rsidP="00C57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2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C16B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621">
              <w:rPr>
                <w:rFonts w:ascii="Arial" w:hAnsi="Arial" w:cs="Arial"/>
                <w:sz w:val="24"/>
                <w:szCs w:val="24"/>
              </w:rPr>
              <w:t xml:space="preserve">двух </w:t>
            </w:r>
            <w:r w:rsidR="00E6021E">
              <w:rPr>
                <w:rFonts w:ascii="Arial" w:hAnsi="Arial" w:cs="Arial"/>
                <w:sz w:val="24"/>
                <w:szCs w:val="24"/>
              </w:rPr>
              <w:t xml:space="preserve">дворовых </w:t>
            </w:r>
            <w:r w:rsidR="00E6021E" w:rsidRPr="007C16B4">
              <w:rPr>
                <w:rFonts w:ascii="Arial" w:hAnsi="Arial" w:cs="Arial"/>
                <w:sz w:val="24"/>
                <w:szCs w:val="24"/>
              </w:rPr>
              <w:t>территорий,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6B4">
              <w:rPr>
                <w:rFonts w:ascii="Arial" w:hAnsi="Arial" w:cs="Arial"/>
                <w:sz w:val="24"/>
                <w:szCs w:val="24"/>
              </w:rPr>
              <w:t xml:space="preserve">расположенных 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t>в с. Рышково</w:t>
            </w:r>
            <w:r w:rsidRPr="007C16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A6C74" w:rsidRPr="007C16B4">
              <w:rPr>
                <w:rFonts w:ascii="Arial" w:hAnsi="Arial" w:cs="Arial"/>
                <w:sz w:val="24"/>
                <w:szCs w:val="24"/>
              </w:rPr>
              <w:t>общей площадью 908 м2</w:t>
            </w:r>
            <w:r w:rsidRPr="007C16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8104D" w:rsidRPr="00B8104D" w:rsidRDefault="00B8104D" w:rsidP="00B8104D">
      <w:pPr>
        <w:ind w:firstLine="709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rPr>
          <w:rFonts w:ascii="Arial" w:hAnsi="Arial" w:cs="Arial"/>
        </w:rPr>
        <w:sectPr w:rsidR="00B8104D" w:rsidRPr="00B8104D" w:rsidSect="006A0B95">
          <w:pgSz w:w="11900" w:h="16800"/>
          <w:pgMar w:top="1134" w:right="1247" w:bottom="1134" w:left="1531" w:header="720" w:footer="720" w:gutter="0"/>
          <w:cols w:space="720"/>
          <w:noEndnote/>
        </w:sectPr>
      </w:pPr>
    </w:p>
    <w:p w:rsidR="00B8104D" w:rsidRPr="00B8104D" w:rsidRDefault="00B8104D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3" w:name="sub_1100"/>
      <w:r w:rsidRPr="00B8104D">
        <w:rPr>
          <w:rFonts w:ascii="Arial" w:hAnsi="Arial" w:cs="Arial"/>
          <w:b/>
          <w:bCs/>
          <w:sz w:val="32"/>
          <w:szCs w:val="32"/>
        </w:rPr>
        <w:lastRenderedPageBreak/>
        <w:t>1</w:t>
      </w:r>
      <w:r w:rsidRPr="00B8104D">
        <w:rPr>
          <w:rFonts w:ascii="Arial" w:hAnsi="Arial" w:cs="Arial"/>
          <w:sz w:val="32"/>
          <w:szCs w:val="32"/>
        </w:rPr>
        <w:t xml:space="preserve">. 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 Общая характеристика состояния благоустройства с. Рышково Рышковского сельсовета Курского района Курской области, в том числе формулировки основных проблем в указанной сфере и прогноз ее развития</w:t>
      </w:r>
    </w:p>
    <w:bookmarkEnd w:id="3"/>
    <w:p w:rsidR="00337B76" w:rsidRPr="00CE028F" w:rsidRDefault="00B8104D" w:rsidP="009B27C3">
      <w:pPr>
        <w:pStyle w:val="affffa"/>
        <w:spacing w:before="0" w:beforeAutospacing="0" w:after="0" w:afterAutospacing="0"/>
        <w:ind w:firstLine="709"/>
        <w:jc w:val="both"/>
        <w:rPr>
          <w:lang w:bidi="ru-RU"/>
        </w:rPr>
      </w:pPr>
      <w:r w:rsidRPr="00B8104D">
        <w:t xml:space="preserve">    </w:t>
      </w:r>
      <w:r w:rsidR="00337B76" w:rsidRPr="00CE028F">
        <w:rPr>
          <w:rFonts w:eastAsia="Calibri"/>
        </w:rPr>
        <w:t xml:space="preserve">Муниципальная программа </w:t>
      </w:r>
      <w:r w:rsidR="00337B76" w:rsidRPr="00CE028F">
        <w:rPr>
          <w:bCs/>
        </w:rPr>
        <w:t>«Формирование современной городской среды в муниципальном образовании «Рышковский сельсовет» Курского ра</w:t>
      </w:r>
      <w:r w:rsidR="00562822">
        <w:rPr>
          <w:bCs/>
        </w:rPr>
        <w:t>йона Курской области</w:t>
      </w:r>
      <w:r w:rsidR="00337B76" w:rsidRPr="00CE028F">
        <w:rPr>
          <w:bCs/>
        </w:rPr>
        <w:t>»</w:t>
      </w:r>
      <w:r w:rsidR="00337B76" w:rsidRPr="00CE028F">
        <w:rPr>
          <w:rFonts w:eastAsia="Calibri"/>
        </w:rPr>
        <w:t xml:space="preserve"> (далее-Программа) </w:t>
      </w:r>
      <w:r w:rsidR="00337B76" w:rsidRPr="00CE028F">
        <w:rPr>
          <w:bCs/>
          <w:lang w:bidi="ru-RU"/>
        </w:rPr>
        <w:t xml:space="preserve">направлена на </w:t>
      </w:r>
      <w:r w:rsidR="00337B76" w:rsidRPr="00CE028F">
        <w:rPr>
          <w:lang w:bidi="ru-RU"/>
        </w:rPr>
        <w:t>повышение уровня благоустройства дворовых и общественных те</w:t>
      </w:r>
      <w:r w:rsidR="00675E50">
        <w:rPr>
          <w:lang w:bidi="ru-RU"/>
        </w:rPr>
        <w:t xml:space="preserve">рриторий Рышковского сельсовета, а также приведение территории муниципального образования в надлежащее санитарное и эстетическое состояние, руководствуясь при этом </w:t>
      </w:r>
      <w:r w:rsidR="001017F6">
        <w:rPr>
          <w:lang w:bidi="ru-RU"/>
        </w:rPr>
        <w:t>утвержденными Правилами благоустройства территории Рышковского сельсовета</w:t>
      </w:r>
      <w:r w:rsidR="00675E50">
        <w:rPr>
          <w:lang w:bidi="ru-RU"/>
        </w:rPr>
        <w:t xml:space="preserve">.  </w:t>
      </w:r>
    </w:p>
    <w:p w:rsidR="00337B76" w:rsidRPr="00CE028F" w:rsidRDefault="00337B76" w:rsidP="00337B76">
      <w:pPr>
        <w:widowControl w:val="0"/>
        <w:autoSpaceDE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CE028F">
        <w:rPr>
          <w:rFonts w:ascii="Arial" w:eastAsia="Times New Roman" w:hAnsi="Arial" w:cs="Arial"/>
          <w:sz w:val="24"/>
          <w:szCs w:val="24"/>
          <w:lang w:bidi="ru-RU"/>
        </w:rPr>
        <w:t>1. Характеристика благоустройства дворовых территорий.</w:t>
      </w:r>
    </w:p>
    <w:p w:rsidR="00337B76" w:rsidRPr="00CE028F" w:rsidRDefault="00705973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>На территории</w:t>
      </w:r>
      <w:r w:rsidR="00337B76" w:rsidRPr="00CE028F">
        <w:rPr>
          <w:rFonts w:ascii="Arial" w:eastAsia="Calibri" w:hAnsi="Arial" w:cs="Arial"/>
          <w:sz w:val="24"/>
          <w:szCs w:val="24"/>
        </w:rPr>
        <w:t xml:space="preserve"> </w:t>
      </w:r>
      <w:r w:rsidRPr="00CE028F">
        <w:rPr>
          <w:rFonts w:ascii="Arial" w:eastAsia="Calibri" w:hAnsi="Arial" w:cs="Arial"/>
          <w:sz w:val="24"/>
          <w:szCs w:val="24"/>
        </w:rPr>
        <w:t>Рышковского</w:t>
      </w:r>
      <w:r w:rsidR="00337B76" w:rsidRPr="00CE028F">
        <w:rPr>
          <w:rFonts w:ascii="Arial" w:eastAsia="Calibri" w:hAnsi="Arial" w:cs="Arial"/>
          <w:sz w:val="24"/>
          <w:szCs w:val="24"/>
        </w:rPr>
        <w:t xml:space="preserve"> сельсовета три многоквартирных жилых дома</w:t>
      </w:r>
      <w:r w:rsidRPr="00CE028F">
        <w:rPr>
          <w:rFonts w:ascii="Arial" w:eastAsia="Calibri" w:hAnsi="Arial" w:cs="Arial"/>
          <w:sz w:val="24"/>
          <w:szCs w:val="24"/>
        </w:rPr>
        <w:t>.</w:t>
      </w:r>
      <w:r w:rsidR="00337B76" w:rsidRPr="00CE028F">
        <w:rPr>
          <w:rFonts w:ascii="Arial" w:eastAsia="Calibri" w:hAnsi="Arial" w:cs="Arial"/>
          <w:sz w:val="24"/>
          <w:szCs w:val="24"/>
        </w:rPr>
        <w:t xml:space="preserve"> 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</w:t>
      </w:r>
      <w:r w:rsidR="001017F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домам, </w:t>
      </w:r>
      <w:r w:rsidRPr="00CE02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с расположенными на них объектами, предназначенными для обслуживания           и эксплуатации таких домов, и элементами благоустройства этих территорий, в том числе парковками (парковочными местами), тротуарами  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 xml:space="preserve">Благоустройство дворов жилищного фонда на сегодняшний день                        в </w:t>
      </w:r>
      <w:r w:rsidR="00705973" w:rsidRPr="00CE028F">
        <w:rPr>
          <w:rFonts w:ascii="Arial" w:eastAsia="Calibri" w:hAnsi="Arial" w:cs="Arial"/>
          <w:sz w:val="24"/>
          <w:szCs w:val="24"/>
        </w:rPr>
        <w:t>Рышковском сельсовете</w:t>
      </w:r>
      <w:r w:rsidRPr="00CE028F">
        <w:rPr>
          <w:rFonts w:ascii="Arial" w:eastAsia="Calibri" w:hAnsi="Arial" w:cs="Arial"/>
          <w:sz w:val="24"/>
          <w:szCs w:val="24"/>
        </w:rPr>
        <w:t xml:space="preserve"> не отвечает нормативным требованиям.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 xml:space="preserve">Пришло в негодность асфальтовое покрытие </w:t>
      </w:r>
      <w:r w:rsidR="00705973" w:rsidRPr="00CE028F">
        <w:rPr>
          <w:rFonts w:ascii="Arial" w:eastAsia="Calibri" w:hAnsi="Arial" w:cs="Arial"/>
          <w:sz w:val="24"/>
          <w:szCs w:val="24"/>
        </w:rPr>
        <w:t>дворовых</w:t>
      </w:r>
      <w:r w:rsidRPr="00CE028F">
        <w:rPr>
          <w:rFonts w:ascii="Arial" w:eastAsia="Calibri" w:hAnsi="Arial" w:cs="Arial"/>
          <w:sz w:val="24"/>
          <w:szCs w:val="24"/>
        </w:rPr>
        <w:t xml:space="preserve"> проездов и тротуаров. Асфальтобетонное покрытие на </w:t>
      </w:r>
      <w:r w:rsidR="00705973" w:rsidRPr="00CE028F">
        <w:rPr>
          <w:rFonts w:ascii="Arial" w:eastAsia="Calibri" w:hAnsi="Arial" w:cs="Arial"/>
          <w:sz w:val="24"/>
          <w:szCs w:val="24"/>
        </w:rPr>
        <w:t>5</w:t>
      </w:r>
      <w:r w:rsidRPr="00CE028F">
        <w:rPr>
          <w:rFonts w:ascii="Arial" w:eastAsia="Calibri" w:hAnsi="Arial" w:cs="Arial"/>
          <w:sz w:val="24"/>
          <w:szCs w:val="24"/>
        </w:rPr>
        <w:t>0% дворовых территорий имеет высокий физический износ.</w:t>
      </w:r>
    </w:p>
    <w:p w:rsidR="00337B76" w:rsidRPr="00CE028F" w:rsidRDefault="00337B76" w:rsidP="00337B76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CE028F">
        <w:rPr>
          <w:rFonts w:eastAsia="Calibri"/>
        </w:rPr>
        <w:t xml:space="preserve">Недостаточно производились работы во дворах по уходу за зелеными насаждениями, недостаточно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</w:t>
      </w:r>
      <w:r w:rsidR="0023181A" w:rsidRPr="00CE028F">
        <w:rPr>
          <w:rFonts w:eastAsia="Calibri"/>
        </w:rPr>
        <w:t>в палисадниках</w:t>
      </w:r>
      <w:r w:rsidRPr="00CE028F">
        <w:rPr>
          <w:rFonts w:eastAsia="Calibri"/>
        </w:rPr>
        <w:t xml:space="preserve"> не устроены цветники.</w:t>
      </w:r>
    </w:p>
    <w:p w:rsidR="0023181A" w:rsidRPr="00CE028F" w:rsidRDefault="0023181A" w:rsidP="00337B76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CE028F">
        <w:rPr>
          <w:rFonts w:eastAsia="Calibri"/>
        </w:rPr>
        <w:t>В некоторых дворах отсутствует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E76089" w:rsidRPr="00CE028F" w:rsidRDefault="00E76089" w:rsidP="00E76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>Состояние дворовых территорий является важным фактором формирования благоприятной городской среды.</w:t>
      </w:r>
    </w:p>
    <w:p w:rsidR="00E76089" w:rsidRPr="008A4B5D" w:rsidRDefault="00E76089" w:rsidP="00E76089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8A4B5D">
        <w:rPr>
          <w:rFonts w:eastAsia="Calibri"/>
        </w:rPr>
        <w:t xml:space="preserve">Проблемы восстановления и ремонта асфальтового покрытия дворов, озеленения, либо вертикальной планировки на сегодня весьма актуальны и не решены в полном объеме в связи с </w:t>
      </w:r>
      <w:r w:rsidR="00CE028F" w:rsidRPr="008A4B5D">
        <w:rPr>
          <w:rFonts w:eastAsia="Calibri"/>
        </w:rPr>
        <w:t xml:space="preserve">отсутствием </w:t>
      </w:r>
      <w:r w:rsidR="00246EEE" w:rsidRPr="008A4B5D">
        <w:rPr>
          <w:rFonts w:eastAsia="Calibri"/>
        </w:rPr>
        <w:t xml:space="preserve">управляющей компании т.к. способ управления МКД </w:t>
      </w:r>
      <w:r w:rsidR="00784DE6">
        <w:rPr>
          <w:rFonts w:eastAsia="Calibri"/>
        </w:rPr>
        <w:t>собственниками</w:t>
      </w:r>
      <w:r w:rsidR="00246EEE" w:rsidRPr="008A4B5D">
        <w:rPr>
          <w:rFonts w:eastAsia="Calibri"/>
        </w:rPr>
        <w:t xml:space="preserve"> МКД был выбран как способ «самоуправление».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В то же время в вопросах благоустройства дворовых территорий имеется ряд проблем: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 отсутствие четких границ между муниципальной и дворовой территорией;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 отсутствие инфраструктуры для различных групп пользователей (пенсионеры, дети, маломобильные группы населения, собаководы, автомобилисты, молодые люди и др.).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Для решения указанных проблем необходимо решить ряд задач.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lastRenderedPageBreak/>
        <w:t>Формирование границ на территории необходимо для обеспечения комфорта и безопасности разных групп пользователей.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Для разностороннего развития детей необходима организация площадок, которые отвечают интересам различных возрастных групп.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Для отдыха взрослого населения следует оборудовать площадки          как для занятий спортом, так и для тихого отдыха.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Обеспечение доступности для ма</w:t>
      </w:r>
      <w:r w:rsidR="00246EEE"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ломобильных групп населения, </w:t>
      </w: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в т.ч. создание безбарьерной среды для маломобильных граждан.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Высадка деревьев и кустарников (озеленение) способствует повышению климатического комфорта во дворах: защите от шума и ветра, солнца, выхлопных газов.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Вовлечение граждан и организаций в реализацию мероприятий                       по благоустройству дворовых территорий сформирует положительное отношение граждан, в т.ч. молодежи к собственному муниципальному образованию.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Пространство двора ограничено, и в каждом конкретном случае требуется делать выбор между тем или иным решением. Такие решения необходимо принимать совместно с жителями.</w:t>
      </w:r>
    </w:p>
    <w:p w:rsidR="00CE028F" w:rsidRPr="008A4B5D" w:rsidRDefault="00CE028F" w:rsidP="00CE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A4B5D">
        <w:rPr>
          <w:rFonts w:ascii="Arial" w:eastAsia="Calibri" w:hAnsi="Arial" w:cs="Arial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ие функционально, экологически </w:t>
      </w:r>
      <w:r w:rsidRPr="008A4B5D">
        <w:rPr>
          <w:rFonts w:ascii="Arial" w:eastAsia="Calibri" w:hAnsi="Arial" w:cs="Arial"/>
          <w:sz w:val="24"/>
          <w:szCs w:val="24"/>
        </w:rPr>
        <w:t xml:space="preserve">и эстетически организованной 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среды, улучшение содержания </w:t>
      </w:r>
      <w:r w:rsidRPr="008A4B5D">
        <w:rPr>
          <w:rFonts w:ascii="Arial" w:eastAsia="Calibri" w:hAnsi="Arial" w:cs="Arial"/>
          <w:sz w:val="24"/>
          <w:szCs w:val="24"/>
        </w:rPr>
        <w:t>и безопасности дворовых территорий.</w:t>
      </w:r>
    </w:p>
    <w:p w:rsidR="00CE028F" w:rsidRPr="008A4B5D" w:rsidRDefault="00CE028F" w:rsidP="00CE028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A4B5D">
        <w:rPr>
          <w:rFonts w:ascii="Arial" w:eastAsia="Calibri" w:hAnsi="Arial" w:cs="Arial"/>
          <w:sz w:val="24"/>
          <w:szCs w:val="24"/>
        </w:rPr>
        <w:t>Реализация Программы позволит создать благоприятные условия среды обитания, повысить комфортность проживания населения поселения, увеличить площадь озеленения территорий, обеспечить более эффективную эксплуатацию дворовых территорий жилых д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омов, улучшить условия </w:t>
      </w:r>
      <w:r w:rsidR="00C57F5B">
        <w:rPr>
          <w:rFonts w:ascii="Arial" w:eastAsia="Calibri" w:hAnsi="Arial" w:cs="Arial"/>
          <w:sz w:val="24"/>
          <w:szCs w:val="24"/>
        </w:rPr>
        <w:t>для отдыха и занятий спортом;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>2. Характеристика сферы благоустройства общественных территорий.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>Внешний облик поселения, его эстетический вид во многом зависят                         от степени благоустроенности территории, от площади озеленения.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Общественные территории – это 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территории муниципального образования соответствующего функционального назначения (площади, пешеходные зоны, улицы, скверы, парки, иные территории).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На территории Рышковского сельсовета 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за счет средств местного бюджета проводились работы по благоустройству общественных территорий. В основном 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мероприятия были направленны на организацию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уличного освещения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поселения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, очистке территории поселения от бытовых отходов, содержанию мест захоронения (кладбищ), а также памятников ВОВ в надлежащем 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экологическом и эстетическом состоянии.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Однако в </w:t>
      </w:r>
      <w:r w:rsidR="00517E08" w:rsidRPr="00784DE6">
        <w:rPr>
          <w:rFonts w:ascii="Arial" w:eastAsia="Calibri" w:hAnsi="Arial" w:cs="Arial"/>
          <w:sz w:val="24"/>
          <w:szCs w:val="24"/>
        </w:rPr>
        <w:t>Рышковском сельсовете</w:t>
      </w:r>
      <w:r w:rsidRPr="00784DE6">
        <w:rPr>
          <w:rFonts w:ascii="Arial" w:eastAsia="Calibri" w:hAnsi="Arial" w:cs="Arial"/>
          <w:sz w:val="24"/>
          <w:szCs w:val="24"/>
        </w:rPr>
        <w:t xml:space="preserve"> наблюдается нехватка благоустроенных зеленых з</w:t>
      </w:r>
      <w:r w:rsidR="003A1DF8" w:rsidRPr="00784DE6">
        <w:rPr>
          <w:rFonts w:ascii="Arial" w:eastAsia="Calibri" w:hAnsi="Arial" w:cs="Arial"/>
          <w:sz w:val="24"/>
          <w:szCs w:val="24"/>
        </w:rPr>
        <w:t>он для отдыха и занятия спортом.</w:t>
      </w:r>
      <w:r w:rsidRPr="00784DE6">
        <w:rPr>
          <w:rFonts w:ascii="Arial" w:eastAsia="Calibri" w:hAnsi="Arial" w:cs="Arial"/>
          <w:sz w:val="24"/>
          <w:szCs w:val="24"/>
        </w:rPr>
        <w:t xml:space="preserve"> Озелененные территории формируют благоприятную и ко</w:t>
      </w:r>
      <w:r w:rsidR="00456470">
        <w:rPr>
          <w:rFonts w:ascii="Arial" w:eastAsia="Calibri" w:hAnsi="Arial" w:cs="Arial"/>
          <w:sz w:val="24"/>
          <w:szCs w:val="24"/>
        </w:rPr>
        <w:t xml:space="preserve">мфортную среду </w:t>
      </w:r>
      <w:r w:rsidR="00517E08" w:rsidRPr="00784DE6">
        <w:rPr>
          <w:rFonts w:ascii="Arial" w:eastAsia="Calibri" w:hAnsi="Arial" w:cs="Arial"/>
          <w:sz w:val="24"/>
          <w:szCs w:val="24"/>
        </w:rPr>
        <w:t>для жителей поселения</w:t>
      </w:r>
      <w:r w:rsidRPr="00784DE6">
        <w:rPr>
          <w:rFonts w:ascii="Arial" w:eastAsia="Calibri" w:hAnsi="Arial" w:cs="Arial"/>
          <w:sz w:val="24"/>
          <w:szCs w:val="24"/>
        </w:rPr>
        <w:t xml:space="preserve">, выполняют рекреационные и санитарно-защитные функции. 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Проблемы общественных территорий муниципального образования: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отсутствие необходимого количества качественных зон отдыха;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неудовлетворительное состояние малых архитектурных форм;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сокращение зеленых насаждений;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отсутствие инфраструктуры для различных групп пол</w:t>
      </w:r>
      <w:r w:rsidR="00456470">
        <w:rPr>
          <w:rFonts w:ascii="Arial" w:eastAsia="Times New Roman" w:hAnsi="Arial" w:cs="Arial"/>
          <w:sz w:val="24"/>
          <w:szCs w:val="24"/>
          <w:lang w:bidi="ru-RU"/>
        </w:rPr>
        <w:t xml:space="preserve">ьзователей, 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>в т.ч. для маломобильных групп населения;</w:t>
      </w:r>
    </w:p>
    <w:p w:rsidR="008A4B5D" w:rsidRPr="00784DE6" w:rsidRDefault="003A1DF8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засоренность</w:t>
      </w:r>
      <w:r w:rsidR="008A4B5D"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территорий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бытовыми отходами</w:t>
      </w:r>
      <w:r w:rsidR="008A4B5D" w:rsidRPr="00784DE6">
        <w:rPr>
          <w:rFonts w:ascii="Arial" w:eastAsia="Times New Roman" w:hAnsi="Arial" w:cs="Arial"/>
          <w:sz w:val="24"/>
          <w:szCs w:val="24"/>
          <w:lang w:bidi="ru-RU"/>
        </w:rPr>
        <w:t>.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Для решения указанных проблем необходимо решить ряд задач: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lastRenderedPageBreak/>
        <w:t>создание зеленых зон для отдыха граждан будет способствовать улучшению экологической обстановки, совершенствованию эстетического состояния территории, увеличению площади благоустроенных зеленых насаждений, предотвращению сокращения зеленых насаждений;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обеспечение доступности для маломобильных групп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населения обеспечит создание без 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>барьерной среды для данной группы населения в зоне общественных территорий;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привитие жителям любви и уважения к своему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>селу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, к соблюдению чистоты и порядка на территории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>поселения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и вовлечение граждан                        и организаций в реализацию мероприятий по благоустройству общественных территорий сформирует положительное отношение граждан, в т.ч. молодежи к собственному муниципальному образованию.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Для обеспечения благоустройства общественных территорий целесообразно проведение таких мероприятий, как озеленение, уход               за зелеными насаждениями; устройство пешеходных дорожек, освещение </w:t>
      </w:r>
      <w:r w:rsidR="003A1DF8" w:rsidRPr="00784DE6">
        <w:rPr>
          <w:rFonts w:ascii="Arial" w:eastAsia="Calibri" w:hAnsi="Arial" w:cs="Arial"/>
          <w:sz w:val="24"/>
          <w:szCs w:val="24"/>
        </w:rPr>
        <w:t>территорий</w:t>
      </w:r>
      <w:r w:rsidRPr="00784DE6">
        <w:rPr>
          <w:rFonts w:ascii="Arial" w:eastAsia="Calibri" w:hAnsi="Arial" w:cs="Arial"/>
          <w:sz w:val="24"/>
          <w:szCs w:val="24"/>
        </w:rPr>
        <w:t>; обустройство площадок для отдыха, детских, спортивных площадок; установка скамеек и урн</w:t>
      </w:r>
      <w:r w:rsidR="00C52937">
        <w:rPr>
          <w:rFonts w:ascii="Arial" w:eastAsia="Calibri" w:hAnsi="Arial" w:cs="Arial"/>
          <w:sz w:val="24"/>
          <w:szCs w:val="24"/>
        </w:rPr>
        <w:t xml:space="preserve">, контейнеров для сбора мусора; </w:t>
      </w:r>
      <w:r w:rsidRPr="00784DE6">
        <w:rPr>
          <w:rFonts w:ascii="Arial" w:eastAsia="Calibri" w:hAnsi="Arial" w:cs="Arial"/>
          <w:sz w:val="24"/>
          <w:szCs w:val="24"/>
        </w:rPr>
        <w:t>обеспечение фи</w:t>
      </w:r>
      <w:r w:rsidR="00C52937">
        <w:rPr>
          <w:rFonts w:ascii="Arial" w:eastAsia="Calibri" w:hAnsi="Arial" w:cs="Arial"/>
          <w:sz w:val="24"/>
          <w:szCs w:val="24"/>
        </w:rPr>
        <w:t xml:space="preserve">зической, пространственной </w:t>
      </w:r>
      <w:r w:rsidR="00A32DE8">
        <w:rPr>
          <w:rFonts w:ascii="Arial" w:eastAsia="Calibri" w:hAnsi="Arial" w:cs="Arial"/>
          <w:sz w:val="24"/>
          <w:szCs w:val="24"/>
        </w:rPr>
        <w:t xml:space="preserve">и информационной доступности </w:t>
      </w:r>
      <w:r w:rsidRPr="00784DE6">
        <w:rPr>
          <w:rFonts w:ascii="Arial" w:eastAsia="Calibri" w:hAnsi="Arial" w:cs="Arial"/>
          <w:sz w:val="24"/>
          <w:szCs w:val="24"/>
        </w:rPr>
        <w:t>общественн</w:t>
      </w:r>
      <w:r w:rsidR="00C52937">
        <w:rPr>
          <w:rFonts w:ascii="Arial" w:eastAsia="Calibri" w:hAnsi="Arial" w:cs="Arial"/>
          <w:sz w:val="24"/>
          <w:szCs w:val="24"/>
        </w:rPr>
        <w:t xml:space="preserve">ых территорий для инвалидов </w:t>
      </w:r>
      <w:r w:rsidRPr="00784DE6">
        <w:rPr>
          <w:rFonts w:ascii="Arial" w:eastAsia="Calibri" w:hAnsi="Arial" w:cs="Arial"/>
          <w:sz w:val="24"/>
          <w:szCs w:val="24"/>
        </w:rPr>
        <w:t>и других маломобильных групп населения.</w:t>
      </w:r>
    </w:p>
    <w:p w:rsidR="008A4B5D" w:rsidRDefault="008A4B5D" w:rsidP="008A4B5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Выполнение всего комплекса работ, предусмотренных </w:t>
      </w:r>
      <w:r w:rsidR="005740F7">
        <w:rPr>
          <w:rFonts w:ascii="Arial" w:eastAsia="Calibri" w:hAnsi="Arial" w:cs="Arial"/>
          <w:sz w:val="24"/>
          <w:szCs w:val="24"/>
        </w:rPr>
        <w:t>муниципальной п</w:t>
      </w:r>
      <w:r w:rsidRPr="00784DE6">
        <w:rPr>
          <w:rFonts w:ascii="Arial" w:eastAsia="Calibri" w:hAnsi="Arial" w:cs="Arial"/>
          <w:sz w:val="24"/>
          <w:szCs w:val="24"/>
        </w:rPr>
        <w:t xml:space="preserve">рограммой, повысит благоустройство и придаст привлекательность общественным территориям </w:t>
      </w:r>
      <w:r w:rsidR="003A1DF8" w:rsidRPr="00784DE6">
        <w:rPr>
          <w:rFonts w:ascii="Arial" w:eastAsia="Calibri" w:hAnsi="Arial" w:cs="Arial"/>
          <w:sz w:val="24"/>
          <w:szCs w:val="24"/>
        </w:rPr>
        <w:t>Рышковского сельсовета</w:t>
      </w:r>
      <w:r w:rsidRPr="00784DE6">
        <w:rPr>
          <w:rFonts w:ascii="Arial" w:eastAsia="Calibri" w:hAnsi="Arial" w:cs="Arial"/>
          <w:sz w:val="24"/>
          <w:szCs w:val="24"/>
        </w:rPr>
        <w:t>.</w:t>
      </w:r>
    </w:p>
    <w:p w:rsidR="00BD6346" w:rsidRDefault="00BD6346" w:rsidP="008A4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реализации муни</w:t>
      </w:r>
      <w:r w:rsidR="009A2703">
        <w:rPr>
          <w:rFonts w:ascii="Arial" w:hAnsi="Arial" w:cs="Arial"/>
          <w:sz w:val="24"/>
          <w:szCs w:val="24"/>
        </w:rPr>
        <w:t>ципальной программы приведен в П</w:t>
      </w:r>
      <w:r>
        <w:rPr>
          <w:rFonts w:ascii="Arial" w:hAnsi="Arial" w:cs="Arial"/>
          <w:sz w:val="24"/>
          <w:szCs w:val="24"/>
        </w:rPr>
        <w:t>риложении № 13 к муниципальной программе.</w:t>
      </w:r>
    </w:p>
    <w:p w:rsidR="00562822" w:rsidRPr="00784DE6" w:rsidRDefault="00562822" w:rsidP="008A4B5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8104D" w:rsidRPr="00675E50" w:rsidRDefault="00B8104D" w:rsidP="00B8104D">
      <w:pPr>
        <w:pStyle w:val="affffa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bookmarkStart w:id="4" w:name="sub_1200"/>
      <w:r w:rsidRPr="00B8104D">
        <w:rPr>
          <w:b/>
          <w:bCs/>
          <w:sz w:val="32"/>
          <w:szCs w:val="32"/>
        </w:rPr>
        <w:t xml:space="preserve">2. </w:t>
      </w:r>
      <w:r w:rsidR="00675E50" w:rsidRPr="00675E50">
        <w:rPr>
          <w:b/>
          <w:bCs/>
          <w:sz w:val="32"/>
          <w:szCs w:val="32"/>
          <w:lang w:bidi="ru-RU"/>
        </w:rPr>
        <w:t xml:space="preserve">Приоритеты, цели и задачи </w:t>
      </w:r>
      <w:r w:rsidR="00E17A20">
        <w:rPr>
          <w:b/>
          <w:bCs/>
          <w:sz w:val="32"/>
          <w:szCs w:val="32"/>
          <w:lang w:bidi="ru-RU"/>
        </w:rPr>
        <w:t>муниципальной п</w:t>
      </w:r>
      <w:r w:rsidR="00675E50" w:rsidRPr="00675E50">
        <w:rPr>
          <w:b/>
          <w:bCs/>
          <w:sz w:val="32"/>
          <w:szCs w:val="32"/>
          <w:lang w:bidi="ru-RU"/>
        </w:rPr>
        <w:t>рограммы.</w:t>
      </w:r>
    </w:p>
    <w:bookmarkEnd w:id="4"/>
    <w:p w:rsidR="00DB3D19" w:rsidRDefault="00B8104D" w:rsidP="00675E50">
      <w:pPr>
        <w:pStyle w:val="a7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eastAsia="ru-RU" w:bidi="ru-RU"/>
        </w:rPr>
      </w:pPr>
      <w:r w:rsidRPr="00B8104D">
        <w:rPr>
          <w:rFonts w:ascii="Arial" w:hAnsi="Arial" w:cs="Arial"/>
        </w:rPr>
        <w:t xml:space="preserve">  </w:t>
      </w:r>
      <w:r w:rsidR="00DB3D19">
        <w:rPr>
          <w:rFonts w:ascii="Arial" w:hAnsi="Arial" w:cs="Arial"/>
        </w:rPr>
        <w:tab/>
      </w:r>
      <w:r w:rsidR="00675E50" w:rsidRPr="00675E50">
        <w:rPr>
          <w:rFonts w:ascii="Arial" w:hAnsi="Arial" w:cs="Arial"/>
          <w:sz w:val="24"/>
          <w:szCs w:val="24"/>
          <w:lang w:eastAsia="ru-RU" w:bidi="ru-RU"/>
        </w:rPr>
        <w:t xml:space="preserve">Приоритетами муниципальной политики в области благоустройства является </w:t>
      </w:r>
      <w:r w:rsidR="00675E50" w:rsidRPr="00675E50">
        <w:rPr>
          <w:rFonts w:ascii="Arial" w:hAnsi="Arial" w:cs="Arial"/>
          <w:sz w:val="24"/>
          <w:szCs w:val="24"/>
          <w:shd w:val="clear" w:color="auto" w:fill="FFFFFF"/>
          <w:lang w:eastAsia="ru-RU" w:bidi="ru-RU"/>
        </w:rPr>
        <w:t>комплексное развитие инфраструктуры поселения на основе единых подходов.</w:t>
      </w:r>
    </w:p>
    <w:p w:rsidR="00EA2CAE" w:rsidRDefault="00DB3D19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- </w:t>
      </w:r>
      <w:r w:rsidR="00EA2CAE">
        <w:rPr>
          <w:rFonts w:ascii="Arial" w:hAnsi="Arial" w:cs="Arial"/>
          <w:sz w:val="24"/>
          <w:szCs w:val="24"/>
        </w:rPr>
        <w:t>п</w:t>
      </w:r>
      <w:r w:rsidR="00EA2CAE" w:rsidRPr="00EA2CAE">
        <w:rPr>
          <w:rFonts w:ascii="Arial" w:hAnsi="Arial" w:cs="Arial"/>
          <w:sz w:val="24"/>
          <w:szCs w:val="24"/>
        </w:rPr>
        <w:t>овышение качества, комфорта, функциональности и эстетики городской среды на территории муниципального образования «</w:t>
      </w:r>
      <w:r w:rsidR="00EA2CAE">
        <w:rPr>
          <w:rFonts w:ascii="Arial" w:hAnsi="Arial" w:cs="Arial"/>
          <w:sz w:val="24"/>
          <w:szCs w:val="24"/>
        </w:rPr>
        <w:t xml:space="preserve">Рышковский </w:t>
      </w:r>
      <w:r w:rsidR="00EA2CAE" w:rsidRPr="00EA2CAE">
        <w:rPr>
          <w:rFonts w:ascii="Arial" w:hAnsi="Arial" w:cs="Arial"/>
          <w:sz w:val="24"/>
          <w:szCs w:val="24"/>
        </w:rPr>
        <w:t xml:space="preserve">сельсовет» Курского района Курской области. </w:t>
      </w:r>
    </w:p>
    <w:p w:rsidR="00EA2CAE" w:rsidRPr="00EA2CAE" w:rsidRDefault="00DB3D19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>Основные задачи муниципальной программы, направленные на достижение вышеуказанных целей, заключаются в следующем:</w:t>
      </w:r>
    </w:p>
    <w:p w:rsidR="00EA2CAE" w:rsidRPr="00EA2CAE" w:rsidRDefault="00EA2CAE" w:rsidP="00EA2CAE">
      <w:pPr>
        <w:pStyle w:val="a7"/>
        <w:spacing w:line="276" w:lineRule="auto"/>
        <w:ind w:firstLine="851"/>
        <w:rPr>
          <w:rFonts w:ascii="Arial" w:hAnsi="Arial" w:cs="Arial"/>
          <w:color w:val="FF0000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>1. Обеспечение создания, содержания и развития объектов благоустройства на территории муниципального образования;</w:t>
      </w:r>
    </w:p>
    <w:p w:rsidR="00BD6346" w:rsidRPr="00DB3D19" w:rsidRDefault="00EA2CAE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  <w:lang w:eastAsia="ru-RU"/>
        </w:rPr>
        <w:t>2. 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образования.</w:t>
      </w:r>
    </w:p>
    <w:p w:rsid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3. Сведения о показателях и индикаторах муниципальной программы</w:t>
      </w:r>
    </w:p>
    <w:p w:rsidR="009971B3" w:rsidRDefault="00837CDE" w:rsidP="00837CD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37CDE">
        <w:rPr>
          <w:rFonts w:ascii="Arial" w:eastAsia="Calibri" w:hAnsi="Arial" w:cs="Arial"/>
          <w:sz w:val="24"/>
          <w:szCs w:val="24"/>
        </w:rPr>
        <w:t xml:space="preserve">Состав целевых показателей (индикаторов) сформирован с учётом </w:t>
      </w:r>
      <w:r w:rsidRPr="006A0B95">
        <w:rPr>
          <w:rFonts w:ascii="Arial" w:hAnsi="Arial" w:cs="Arial"/>
          <w:sz w:val="24"/>
          <w:szCs w:val="24"/>
        </w:rPr>
        <w:t>методических рекомендаци</w:t>
      </w:r>
      <w:r>
        <w:rPr>
          <w:rFonts w:ascii="Arial" w:hAnsi="Arial" w:cs="Arial"/>
          <w:sz w:val="24"/>
          <w:szCs w:val="24"/>
        </w:rPr>
        <w:t xml:space="preserve">й по подготовке государственных </w:t>
      </w:r>
      <w:r w:rsidRPr="006A0B95">
        <w:rPr>
          <w:rFonts w:ascii="Arial" w:hAnsi="Arial" w:cs="Arial"/>
          <w:sz w:val="24"/>
          <w:szCs w:val="24"/>
        </w:rPr>
        <w:t xml:space="preserve">программ </w:t>
      </w:r>
      <w:r>
        <w:rPr>
          <w:rFonts w:ascii="Arial" w:hAnsi="Arial" w:cs="Arial"/>
          <w:sz w:val="24"/>
          <w:szCs w:val="24"/>
        </w:rPr>
        <w:t xml:space="preserve">субъектов Российской Федерации и муниципальных программ </w:t>
      </w:r>
      <w:r w:rsidRPr="006A0B95">
        <w:rPr>
          <w:rFonts w:ascii="Arial" w:hAnsi="Arial" w:cs="Arial"/>
          <w:sz w:val="24"/>
          <w:szCs w:val="24"/>
        </w:rPr>
        <w:t xml:space="preserve">формирования </w:t>
      </w:r>
      <w:r w:rsidRPr="006A0B95">
        <w:rPr>
          <w:rFonts w:ascii="Arial" w:hAnsi="Arial" w:cs="Arial"/>
          <w:sz w:val="24"/>
          <w:szCs w:val="24"/>
        </w:rPr>
        <w:lastRenderedPageBreak/>
        <w:t xml:space="preserve">современной городской среды в рамках реализации </w:t>
      </w:r>
      <w:r>
        <w:rPr>
          <w:rFonts w:ascii="Arial" w:hAnsi="Arial" w:cs="Arial"/>
          <w:sz w:val="24"/>
          <w:szCs w:val="24"/>
        </w:rPr>
        <w:t>федерального</w:t>
      </w:r>
      <w:r w:rsidRPr="006A0B95">
        <w:rPr>
          <w:rFonts w:ascii="Arial" w:hAnsi="Arial" w:cs="Arial"/>
          <w:sz w:val="24"/>
          <w:szCs w:val="24"/>
        </w:rPr>
        <w:t xml:space="preserve"> проекта «Формирование </w:t>
      </w:r>
      <w:r>
        <w:rPr>
          <w:rFonts w:ascii="Arial" w:hAnsi="Arial" w:cs="Arial"/>
          <w:sz w:val="24"/>
          <w:szCs w:val="24"/>
        </w:rPr>
        <w:t>комфортной</w:t>
      </w:r>
      <w:r w:rsidRPr="006A0B95">
        <w:rPr>
          <w:rFonts w:ascii="Arial" w:hAnsi="Arial" w:cs="Arial"/>
          <w:sz w:val="24"/>
          <w:szCs w:val="24"/>
        </w:rPr>
        <w:t xml:space="preserve"> городской среды»</w:t>
      </w:r>
      <w:r w:rsidRPr="00837CDE">
        <w:rPr>
          <w:rFonts w:ascii="Arial" w:eastAsia="Calibri" w:hAnsi="Arial" w:cs="Arial"/>
          <w:sz w:val="24"/>
          <w:szCs w:val="24"/>
        </w:rPr>
        <w:t xml:space="preserve">, утвержденных приказом Министерства строительства и жилищно-коммунального хозяйства </w:t>
      </w:r>
      <w:r w:rsidRPr="006A0B9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</w:t>
      </w:r>
      <w:r w:rsidRPr="006A0B9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6A0B9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 №162</w:t>
      </w:r>
      <w:r w:rsidRPr="006A0B95">
        <w:rPr>
          <w:rFonts w:ascii="Arial" w:hAnsi="Arial" w:cs="Arial"/>
          <w:sz w:val="24"/>
          <w:szCs w:val="24"/>
        </w:rPr>
        <w:t>/пр</w:t>
      </w:r>
      <w:r>
        <w:rPr>
          <w:rFonts w:ascii="Arial" w:hAnsi="Arial" w:cs="Arial"/>
          <w:sz w:val="24"/>
          <w:szCs w:val="24"/>
        </w:rPr>
        <w:t>.</w:t>
      </w:r>
      <w:r w:rsidRPr="006A0B95">
        <w:rPr>
          <w:rFonts w:ascii="Arial" w:hAnsi="Arial" w:cs="Arial"/>
          <w:sz w:val="24"/>
          <w:szCs w:val="24"/>
        </w:rPr>
        <w:t xml:space="preserve"> </w:t>
      </w:r>
    </w:p>
    <w:p w:rsidR="00D37AE1" w:rsidRDefault="00D37AE1" w:rsidP="00837CD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Целевыми индикаторами и показателями муниципальной программы являются:</w:t>
      </w:r>
    </w:p>
    <w:p w:rsidR="00D37AE1" w:rsidRP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территорий, %;</w:t>
      </w:r>
    </w:p>
    <w:p w:rsid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общественных территорий в общем количестве реализованных в течение планового года проектов общественных территорий, %;</w:t>
      </w:r>
    </w:p>
    <w:p w:rsid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7AE1"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</w:t>
      </w:r>
      <w:r w:rsidR="00EB3CE5">
        <w:rPr>
          <w:rFonts w:ascii="Arial" w:hAnsi="Arial" w:cs="Arial"/>
          <w:sz w:val="24"/>
          <w:szCs w:val="24"/>
        </w:rPr>
        <w:t>ерриторий, %;</w:t>
      </w:r>
    </w:p>
    <w:p w:rsidR="00EB3CE5" w:rsidRDefault="00EB3CE5" w:rsidP="00EB3CE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bidi="ru-RU"/>
        </w:rPr>
        <w:t>4. К</w:t>
      </w:r>
      <w:r w:rsidRPr="00FF553A">
        <w:rPr>
          <w:rFonts w:ascii="Arial" w:eastAsia="Times New Roman" w:hAnsi="Arial" w:cs="Arial"/>
          <w:bCs/>
          <w:sz w:val="24"/>
          <w:szCs w:val="24"/>
          <w:lang w:bidi="ru-RU"/>
        </w:rPr>
        <w:t>оличество благ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оустроенных дворовых территорий</w:t>
      </w:r>
      <w:r w:rsidR="00562822">
        <w:rPr>
          <w:rFonts w:ascii="Arial" w:eastAsia="Times New Roman" w:hAnsi="Arial" w:cs="Arial"/>
          <w:bCs/>
          <w:sz w:val="24"/>
          <w:szCs w:val="24"/>
          <w:lang w:bidi="ru-RU"/>
        </w:rPr>
        <w:t>, ед.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;</w:t>
      </w:r>
    </w:p>
    <w:p w:rsidR="00EB3CE5" w:rsidRPr="0049577D" w:rsidRDefault="00EB3CE5" w:rsidP="00EB3CE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</w:t>
      </w:r>
      <w:r w:rsidRPr="00FF553A">
        <w:rPr>
          <w:rFonts w:ascii="Arial" w:eastAsia="Times New Roman" w:hAnsi="Arial" w:cs="Arial"/>
          <w:bCs/>
          <w:sz w:val="24"/>
          <w:szCs w:val="24"/>
          <w:lang w:bidi="ru-RU"/>
        </w:rPr>
        <w:t>оличество благоуст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роенных общественных территорий</w:t>
      </w:r>
      <w:r w:rsidR="00562822">
        <w:rPr>
          <w:rFonts w:ascii="Arial" w:eastAsia="Times New Roman" w:hAnsi="Arial" w:cs="Arial"/>
          <w:bCs/>
          <w:sz w:val="24"/>
          <w:szCs w:val="24"/>
          <w:lang w:bidi="ru-RU"/>
        </w:rPr>
        <w:t>, ед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.</w:t>
      </w:r>
    </w:p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49577D">
        <w:rPr>
          <w:rFonts w:ascii="Arial" w:hAnsi="Arial" w:cs="Arial"/>
          <w:sz w:val="24"/>
          <w:szCs w:val="24"/>
        </w:rPr>
        <w:t>Показатель 1 «Доля реализованных проектов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49577D">
        <w:rPr>
          <w:rFonts w:ascii="Arial" w:hAnsi="Arial" w:cs="Arial"/>
          <w:sz w:val="24"/>
          <w:szCs w:val="24"/>
        </w:rPr>
        <w:t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</w:t>
      </w:r>
      <w:r w:rsidR="0056282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реализованных проектов 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49577D">
              <w:rPr>
                <w:sz w:val="24"/>
                <w:szCs w:val="24"/>
              </w:rPr>
              <w:t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полностью</w:t>
            </w:r>
            <w:r w:rsidRPr="0049577D">
              <w:rPr>
                <w:sz w:val="24"/>
                <w:szCs w:val="24"/>
              </w:rPr>
              <w:t xml:space="preserve"> благоустроенных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дворовых территорий, полностью </w:t>
            </w:r>
            <w:r w:rsidRPr="0049577D">
              <w:rPr>
                <w:sz w:val="24"/>
                <w:szCs w:val="24"/>
              </w:rPr>
              <w:t xml:space="preserve">благоустроенных </w:t>
            </w:r>
            <w:r>
              <w:rPr>
                <w:sz w:val="24"/>
                <w:szCs w:val="24"/>
              </w:rPr>
              <w:t>в течение отчетного года, к общему количеству дворовых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2 «</w:t>
      </w:r>
      <w:r w:rsidRPr="0049577D">
        <w:rPr>
          <w:rFonts w:ascii="Arial" w:hAnsi="Arial" w:cs="Arial"/>
          <w:sz w:val="24"/>
          <w:szCs w:val="24"/>
        </w:rPr>
        <w:t xml:space="preserve">Доля реализованных проектов благоустройства общественных территорий в общем количестве реализованных в течение планового года проектов </w:t>
      </w:r>
      <w:r w:rsidR="00562822">
        <w:rPr>
          <w:rFonts w:ascii="Arial" w:hAnsi="Arial" w:cs="Arial"/>
          <w:sz w:val="24"/>
          <w:szCs w:val="24"/>
        </w:rPr>
        <w:t xml:space="preserve">благоустройства </w:t>
      </w:r>
      <w:r w:rsidRPr="0049577D">
        <w:rPr>
          <w:rFonts w:ascii="Arial" w:hAnsi="Arial" w:cs="Arial"/>
          <w:sz w:val="24"/>
          <w:szCs w:val="24"/>
        </w:rPr>
        <w:t>общественных территорий</w:t>
      </w:r>
      <w:r>
        <w:rPr>
          <w:rFonts w:ascii="Arial" w:hAnsi="Arial" w:cs="Arial"/>
          <w:sz w:val="24"/>
          <w:szCs w:val="24"/>
        </w:rPr>
        <w:t>»</w:t>
      </w:r>
      <w:r w:rsidR="0056282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Доля реализованных проектов благоустройства общественных территорий в общем количестве реализованных в течение планового года проектов </w:t>
            </w:r>
            <w:r w:rsidR="00A50987">
              <w:rPr>
                <w:sz w:val="24"/>
                <w:szCs w:val="24"/>
              </w:rPr>
              <w:t xml:space="preserve">благоустройства </w:t>
            </w:r>
            <w:r w:rsidRPr="0049577D">
              <w:rPr>
                <w:sz w:val="24"/>
                <w:szCs w:val="24"/>
              </w:rPr>
              <w:t>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реализованных проектов благоустройства 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 реализованных в течение отчетного года проектов благоустройства общественных территорий, к общему количеству общественных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Показатель 3 «</w:t>
      </w:r>
      <w:r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  <w:r>
        <w:rPr>
          <w:rFonts w:ascii="Arial" w:hAnsi="Arial" w:cs="Arial"/>
          <w:sz w:val="24"/>
          <w:szCs w:val="24"/>
        </w:rPr>
        <w:t>»</w:t>
      </w:r>
      <w:r w:rsidR="00A5098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B10242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 xml:space="preserve">долю </w:t>
            </w:r>
            <w:r w:rsidR="00B10242">
              <w:rPr>
                <w:sz w:val="24"/>
                <w:szCs w:val="24"/>
              </w:rPr>
              <w:t xml:space="preserve">дворовых территорий,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</w:t>
            </w:r>
            <w:r w:rsidR="00B10242">
              <w:rPr>
                <w:sz w:val="24"/>
                <w:szCs w:val="24"/>
              </w:rPr>
              <w:t xml:space="preserve">дворовых территорий, благоустроенных в течение отчетного года,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</w:t>
            </w:r>
            <w:r w:rsidR="00B10242">
              <w:rPr>
                <w:sz w:val="24"/>
                <w:szCs w:val="24"/>
              </w:rPr>
              <w:t>, к общему количеству дворовых территорий, подлежащих благоустройству в отчетном году.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A50987" w:rsidRDefault="00A50987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</w:p>
    <w:p w:rsidR="00EB3CE5" w:rsidRPr="00EB3CE5" w:rsidRDefault="00EB3CE5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Показатель 4</w:t>
      </w:r>
      <w:r w:rsidR="00A50987">
        <w:rPr>
          <w:rFonts w:ascii="Arial" w:eastAsia="Times New Roman" w:hAnsi="Arial" w:cs="Arial"/>
          <w:b/>
          <w:bCs/>
          <w:i/>
          <w:sz w:val="24"/>
          <w:szCs w:val="24"/>
          <w:lang w:bidi="ru-RU"/>
        </w:rPr>
        <w:t xml:space="preserve"> 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«</w:t>
      </w: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Количество благоустроенных дворовых территорий»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8"/>
        <w:gridCol w:w="4157"/>
        <w:gridCol w:w="4527"/>
      </w:tblGrid>
      <w:tr w:rsidR="00EB3CE5" w:rsidRPr="00EB3CE5" w:rsidTr="00EB3CE5">
        <w:trPr>
          <w:trHeight w:val="627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благоустроенных дворовых территорий</w:t>
            </w:r>
          </w:p>
        </w:tc>
      </w:tr>
      <w:tr w:rsidR="00EB3CE5" w:rsidRPr="00EB3CE5" w:rsidTr="00EB3CE5">
        <w:trPr>
          <w:trHeight w:val="306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</w:t>
            </w:r>
          </w:p>
        </w:tc>
      </w:tr>
      <w:tr w:rsidR="00EB3CE5" w:rsidRPr="00EB3CE5" w:rsidTr="00EB3CE5">
        <w:trPr>
          <w:trHeight w:val="934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Определение показателя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характеризует количество благоустроенных дворовых территорий</w:t>
            </w:r>
          </w:p>
        </w:tc>
      </w:tr>
      <w:tr w:rsidR="00EB3CE5" w:rsidRPr="00EB3CE5" w:rsidTr="00EB3CE5">
        <w:trPr>
          <w:trHeight w:val="627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Временные характеристики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Ежегодно по состоянию на конец года</w:t>
            </w:r>
          </w:p>
        </w:tc>
      </w:tr>
      <w:tr w:rsidR="00EB3CE5" w:rsidRPr="00EB3CE5" w:rsidTr="00EB3CE5">
        <w:trPr>
          <w:trHeight w:val="2803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рассчитывается ежегодно и определяется количеством благоустроенных дворовых территорий.</w:t>
            </w: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EB3CE5" w:rsidRPr="00EB3CE5" w:rsidTr="00EB3CE5">
        <w:trPr>
          <w:trHeight w:val="642"/>
        </w:trPr>
        <w:tc>
          <w:tcPr>
            <w:tcW w:w="388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157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527" w:type="dxa"/>
          </w:tcPr>
          <w:p w:rsidR="00EB3CE5" w:rsidRPr="00EB3CE5" w:rsidRDefault="00EB3CE5" w:rsidP="00EB3CE5">
            <w:pPr>
              <w:pStyle w:val="ConsPlusNormal"/>
              <w:jc w:val="both"/>
              <w:rPr>
                <w:sz w:val="24"/>
                <w:szCs w:val="24"/>
              </w:rPr>
            </w:pPr>
            <w:r w:rsidRPr="00EB3CE5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</w:tbl>
    <w:p w:rsidR="00A50987" w:rsidRDefault="00A50987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</w:p>
    <w:p w:rsidR="00EB3CE5" w:rsidRPr="00EB3CE5" w:rsidRDefault="00EB3CE5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Показатель 5</w:t>
      </w:r>
      <w:r>
        <w:rPr>
          <w:rFonts w:ascii="Arial" w:eastAsia="Times New Roman" w:hAnsi="Arial" w:cs="Arial"/>
          <w:b/>
          <w:bCs/>
          <w:i/>
          <w:sz w:val="24"/>
          <w:szCs w:val="24"/>
          <w:lang w:bidi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«</w:t>
      </w: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Количество благоустроенных общественных территорий»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10"/>
        <w:gridCol w:w="4536"/>
      </w:tblGrid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благоустроенных общественных территорий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Определение показателя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характеризует количество благоустроенных общественных территорий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Временные характеристики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Ежегодно по состоянию на конец года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рассчитывается ежегодно и определяется количеством благоустроенных общественных территорий.</w:t>
            </w: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110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536" w:type="dxa"/>
          </w:tcPr>
          <w:p w:rsidR="00EB3CE5" w:rsidRPr="00EB3CE5" w:rsidRDefault="00EB3CE5" w:rsidP="00EB3CE5">
            <w:pPr>
              <w:pStyle w:val="ConsPlusNormal"/>
              <w:jc w:val="both"/>
              <w:rPr>
                <w:sz w:val="24"/>
                <w:szCs w:val="24"/>
              </w:rPr>
            </w:pPr>
            <w:r w:rsidRPr="00EB3CE5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</w:tbl>
    <w:p w:rsidR="00D23A85" w:rsidRDefault="00D23A85" w:rsidP="00D23A8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показателях (индикаторах) муниципа</w:t>
      </w:r>
      <w:r w:rsidR="00A50987">
        <w:rPr>
          <w:rFonts w:ascii="Arial" w:hAnsi="Arial" w:cs="Arial"/>
          <w:sz w:val="24"/>
          <w:szCs w:val="24"/>
        </w:rPr>
        <w:t>льной программы представлены в П</w:t>
      </w:r>
      <w:r>
        <w:rPr>
          <w:rFonts w:ascii="Arial" w:hAnsi="Arial" w:cs="Arial"/>
          <w:sz w:val="24"/>
          <w:szCs w:val="24"/>
        </w:rPr>
        <w:t>риложении №1 к муниципальной программе.</w:t>
      </w:r>
    </w:p>
    <w:p w:rsidR="00D23A85" w:rsidRPr="00D23A85" w:rsidRDefault="00D23A85" w:rsidP="00D23A85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bidi="ru-RU"/>
        </w:rPr>
      </w:pPr>
      <w:r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lastRenderedPageBreak/>
        <w:t xml:space="preserve">4. Сроки реализации </w:t>
      </w:r>
      <w:r w:rsidR="00E17A20">
        <w:rPr>
          <w:rFonts w:ascii="Arial" w:eastAsia="Times New Roman" w:hAnsi="Arial" w:cs="Arial"/>
          <w:b/>
          <w:bCs/>
          <w:sz w:val="32"/>
          <w:szCs w:val="32"/>
          <w:lang w:bidi="ru-RU"/>
        </w:rPr>
        <w:t>муниципальной п</w:t>
      </w:r>
      <w:r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t>рограммы.</w:t>
      </w:r>
    </w:p>
    <w:p w:rsidR="00D23A85" w:rsidRPr="00D23A85" w:rsidRDefault="00E17A20" w:rsidP="00D23A8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Муниципальная п</w:t>
      </w:r>
      <w:r w:rsidR="00D23A85" w:rsidRPr="00D23A85">
        <w:rPr>
          <w:rFonts w:ascii="Arial" w:eastAsia="Times New Roman" w:hAnsi="Arial" w:cs="Arial"/>
          <w:sz w:val="24"/>
          <w:szCs w:val="24"/>
          <w:lang w:bidi="ru-RU"/>
        </w:rPr>
        <w:t xml:space="preserve">рограмма реализуется в период 2018-2024 годы. Этапы реализации </w:t>
      </w:r>
      <w:r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D23A85" w:rsidRPr="00D23A85">
        <w:rPr>
          <w:rFonts w:ascii="Arial" w:eastAsia="Times New Roman" w:hAnsi="Arial" w:cs="Arial"/>
          <w:sz w:val="24"/>
          <w:szCs w:val="24"/>
          <w:lang w:bidi="ru-RU"/>
        </w:rPr>
        <w:t>рограммы не выделяются.</w:t>
      </w:r>
    </w:p>
    <w:p w:rsidR="008809CD" w:rsidRDefault="008809CD" w:rsidP="008809C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bidi="ru-RU"/>
        </w:rPr>
      </w:pPr>
      <w:r w:rsidRPr="008809CD">
        <w:rPr>
          <w:rFonts w:ascii="Arial" w:eastAsia="Times New Roman" w:hAnsi="Arial" w:cs="Arial"/>
          <w:b/>
          <w:bCs/>
          <w:sz w:val="32"/>
          <w:szCs w:val="32"/>
          <w:lang w:bidi="ru-RU"/>
        </w:rPr>
        <w:t>5. Основные мероприятия, н</w:t>
      </w:r>
      <w:r>
        <w:rPr>
          <w:rFonts w:ascii="Arial" w:eastAsia="Times New Roman" w:hAnsi="Arial" w:cs="Arial"/>
          <w:b/>
          <w:bCs/>
          <w:sz w:val="32"/>
          <w:szCs w:val="32"/>
          <w:lang w:bidi="ru-RU"/>
        </w:rPr>
        <w:t xml:space="preserve">аправленные на достижение целей и задач в сфере реализации </w:t>
      </w:r>
      <w:r w:rsidR="00E17A20">
        <w:rPr>
          <w:rFonts w:ascii="Arial" w:eastAsia="Times New Roman" w:hAnsi="Arial" w:cs="Arial"/>
          <w:b/>
          <w:bCs/>
          <w:sz w:val="32"/>
          <w:szCs w:val="32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t>рограммы</w:t>
      </w:r>
      <w:r w:rsidRPr="008809CD">
        <w:rPr>
          <w:rFonts w:ascii="Arial" w:eastAsia="Times New Roman" w:hAnsi="Arial" w:cs="Arial"/>
          <w:b/>
          <w:bCs/>
          <w:sz w:val="32"/>
          <w:szCs w:val="32"/>
          <w:lang w:bidi="ru-RU"/>
        </w:rPr>
        <w:t>.</w:t>
      </w:r>
    </w:p>
    <w:p w:rsidR="00A57DA5" w:rsidRPr="00A57DA5" w:rsidRDefault="00A57DA5" w:rsidP="00A57D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A57DA5">
        <w:rPr>
          <w:rFonts w:ascii="Arial" w:eastAsia="Times New Roman" w:hAnsi="Arial" w:cs="Arial"/>
          <w:sz w:val="24"/>
          <w:szCs w:val="24"/>
          <w:lang w:bidi="ru-RU"/>
        </w:rPr>
        <w:t xml:space="preserve">В рамках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A57DA5">
        <w:rPr>
          <w:rFonts w:ascii="Arial" w:eastAsia="Times New Roman" w:hAnsi="Arial" w:cs="Arial"/>
          <w:sz w:val="24"/>
          <w:szCs w:val="24"/>
          <w:lang w:bidi="ru-RU"/>
        </w:rPr>
        <w:t xml:space="preserve"> осуществляется основное мероприятие «Р</w:t>
      </w:r>
      <w:r w:rsidRPr="00A57DA5">
        <w:rPr>
          <w:rFonts w:ascii="Arial" w:hAnsi="Arial" w:cs="Arial"/>
          <w:sz w:val="24"/>
          <w:szCs w:val="24"/>
        </w:rPr>
        <w:t>еализация регионального проекта «Формирование комфортной городской среды»</w:t>
      </w:r>
      <w:r>
        <w:rPr>
          <w:rFonts w:ascii="Arial" w:hAnsi="Arial" w:cs="Arial"/>
          <w:sz w:val="24"/>
          <w:szCs w:val="24"/>
        </w:rPr>
        <w:t>.</w:t>
      </w:r>
    </w:p>
    <w:p w:rsidR="00953E1A" w:rsidRDefault="00953E1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данного мероприятия </w:t>
      </w:r>
      <w:r w:rsidR="00A57DA5">
        <w:rPr>
          <w:rFonts w:ascii="Arial" w:hAnsi="Arial" w:cs="Arial"/>
          <w:sz w:val="24"/>
          <w:szCs w:val="24"/>
        </w:rPr>
        <w:t>предусмотрено</w:t>
      </w:r>
      <w:r>
        <w:rPr>
          <w:rFonts w:ascii="Arial" w:hAnsi="Arial" w:cs="Arial"/>
          <w:sz w:val="24"/>
          <w:szCs w:val="24"/>
        </w:rPr>
        <w:t>:</w:t>
      </w:r>
    </w:p>
    <w:p w:rsidR="00A57DA5" w:rsidRDefault="00A57DA5" w:rsidP="004512F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Благоустройств</w:t>
      </w:r>
      <w:r w:rsidR="004512FB">
        <w:rPr>
          <w:rFonts w:ascii="Arial" w:hAnsi="Arial" w:cs="Arial"/>
          <w:sz w:val="24"/>
          <w:szCs w:val="24"/>
        </w:rPr>
        <w:t xml:space="preserve">о дворовых территорий поселения, которая включает </w:t>
      </w:r>
      <w:r>
        <w:rPr>
          <w:rFonts w:ascii="Arial" w:hAnsi="Arial" w:cs="Arial"/>
          <w:sz w:val="24"/>
          <w:szCs w:val="24"/>
        </w:rPr>
        <w:t>в себя:</w:t>
      </w:r>
    </w:p>
    <w:p w:rsidR="00BE65BF" w:rsidRPr="00BE65BF" w:rsidRDefault="00BE65BF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а)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 xml:space="preserve">инвентаризация и 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оценка состояния дворовых территорий многоквартирных домов,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по результатам которых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составляется паспорт благоустройства дворовой территории в соответствии с требованиями, установленными нормативным актом Администрации Рышковского сельсовета;</w:t>
      </w:r>
    </w:p>
    <w:p w:rsidR="00BE65BF" w:rsidRPr="00BE65BF" w:rsidRDefault="00BE65BF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б) оценка предложений заинтересованных лиц о включении дворовой территории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,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нуждающейся в благоустройстве и подлежащей благоустройству в 2018-2022гг.;</w:t>
      </w:r>
    </w:p>
    <w:p w:rsidR="00BE65BF" w:rsidRPr="00BE65BF" w:rsidRDefault="004512FB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 xml:space="preserve"> в) составление а</w:t>
      </w:r>
      <w:r w:rsidR="00BE65BF" w:rsidRPr="00BE65BF">
        <w:rPr>
          <w:rFonts w:ascii="Arial" w:eastAsia="Times New Roman" w:hAnsi="Arial" w:cs="Arial"/>
          <w:sz w:val="24"/>
          <w:szCs w:val="24"/>
          <w:lang w:bidi="ru-RU"/>
        </w:rPr>
        <w:t>дресного перечня всех дворовых территорий многоквартирных домов, нуждающихся в благоустройстве и подлежащих благоустройству в 2018-2022гг.;</w:t>
      </w:r>
    </w:p>
    <w:p w:rsidR="008350C5" w:rsidRDefault="00BE65BF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350C5">
        <w:rPr>
          <w:rFonts w:ascii="Arial" w:hAnsi="Arial" w:cs="Arial"/>
          <w:sz w:val="24"/>
          <w:szCs w:val="24"/>
        </w:rPr>
        <w:t>) разработка и изготовление дизайн-проекта, проектно-сметной документации</w:t>
      </w:r>
      <w:r w:rsidR="000F0452">
        <w:rPr>
          <w:rFonts w:ascii="Arial" w:hAnsi="Arial" w:cs="Arial"/>
          <w:sz w:val="24"/>
          <w:szCs w:val="24"/>
        </w:rPr>
        <w:t xml:space="preserve"> в целях благоустройства дворовой территории</w:t>
      </w:r>
      <w:r w:rsidR="008350C5">
        <w:rPr>
          <w:rFonts w:ascii="Arial" w:hAnsi="Arial" w:cs="Arial"/>
          <w:sz w:val="24"/>
          <w:szCs w:val="24"/>
        </w:rPr>
        <w:t>;</w:t>
      </w:r>
    </w:p>
    <w:p w:rsidR="00953E1A" w:rsidRDefault="00BE65BF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557D2A" w:rsidRPr="00953E1A">
        <w:rPr>
          <w:rFonts w:ascii="Arial" w:hAnsi="Arial" w:cs="Arial"/>
          <w:sz w:val="24"/>
          <w:szCs w:val="24"/>
        </w:rPr>
        <w:t>) ремонт дворовых проездов, и (или) обеспечение освещения дворовых территорий, и (или) установка скамеек, и (или) урн, установка бордюров, устройство и (или) ремонт территории перед подъездом многоквартирного дома, ремонт и (или) устройство (асфальтирование) тротуара, если он отсутствует на дворовой территории (далее - минимальный перечень работ по благ</w:t>
      </w:r>
      <w:r w:rsidR="00E128A1">
        <w:rPr>
          <w:rFonts w:ascii="Arial" w:hAnsi="Arial" w:cs="Arial"/>
          <w:sz w:val="24"/>
          <w:szCs w:val="24"/>
        </w:rPr>
        <w:t>оустройству);</w:t>
      </w:r>
    </w:p>
    <w:p w:rsidR="00E128A1" w:rsidRDefault="00E128A1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:rsidR="00256971" w:rsidRPr="00753134" w:rsidRDefault="00256971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 xml:space="preserve">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</w:t>
      </w:r>
      <w:r w:rsidR="00E17A20">
        <w:rPr>
          <w:rFonts w:ascii="Arial" w:hAnsi="Arial" w:cs="Arial"/>
          <w:sz w:val="24"/>
          <w:szCs w:val="24"/>
        </w:rPr>
        <w:t>дворовой территории приведен в П</w:t>
      </w:r>
      <w:r w:rsidRPr="00753134">
        <w:rPr>
          <w:rFonts w:ascii="Arial" w:hAnsi="Arial" w:cs="Arial"/>
          <w:sz w:val="24"/>
          <w:szCs w:val="24"/>
        </w:rPr>
        <w:t>риложении № 8 к муниципальной программе.</w:t>
      </w:r>
    </w:p>
    <w:p w:rsidR="004F0AA8" w:rsidRPr="00753134" w:rsidRDefault="004F0AA8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</w:t>
      </w:r>
      <w:r w:rsidR="00E17A20">
        <w:rPr>
          <w:rFonts w:ascii="Arial" w:hAnsi="Arial" w:cs="Arial"/>
          <w:sz w:val="24"/>
          <w:szCs w:val="24"/>
        </w:rPr>
        <w:t>ьного перечня работ приведен в П</w:t>
      </w:r>
      <w:r w:rsidRPr="00753134">
        <w:rPr>
          <w:rFonts w:ascii="Arial" w:hAnsi="Arial" w:cs="Arial"/>
          <w:sz w:val="24"/>
          <w:szCs w:val="24"/>
        </w:rPr>
        <w:t>риложении № 10 к муниципальной программе.</w:t>
      </w:r>
    </w:p>
    <w:p w:rsidR="00195636" w:rsidRPr="00753134" w:rsidRDefault="00195636" w:rsidP="0019563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3134">
        <w:rPr>
          <w:rFonts w:ascii="Arial" w:eastAsia="Calibri" w:hAnsi="Arial" w:cs="Arial"/>
          <w:sz w:val="24"/>
          <w:szCs w:val="24"/>
        </w:rPr>
        <w:lastRenderedPageBreak/>
        <w:t>Минимальный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              в результате благоустройства имущества в состав общего имущества многоквартирного дома.</w:t>
      </w:r>
    </w:p>
    <w:p w:rsidR="00195636" w:rsidRPr="00753134" w:rsidRDefault="00195636" w:rsidP="00195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t>Доля финансового участия заинтересованных лиц в выполнении минимального перечня работ по благоустройству дворовых территорий                    не предусмотрена.</w:t>
      </w:r>
    </w:p>
    <w:p w:rsidR="00195636" w:rsidRPr="00753134" w:rsidRDefault="00195636" w:rsidP="001956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t>Заинтересованные лица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дворовых территорий.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субботники;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подготовка дворовой территории к началу работ (земляные работы);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участие в строительных работах: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демонтаж старого оборудования, установка уличной мебели, зачистка от ржавчины, окрашивание элементов благоустройства;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участие в озеленении территории: высадка растений, создание клумб, уборка территории;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95636" w:rsidRPr="00753134" w:rsidRDefault="00195636" w:rsidP="001956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 xml:space="preserve"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</w:t>
      </w:r>
      <w:r w:rsidRPr="00753134">
        <w:rPr>
          <w:rFonts w:ascii="Arial" w:eastAsia="Times New Roman" w:hAnsi="Arial" w:cs="Arial"/>
          <w:sz w:val="24"/>
          <w:szCs w:val="24"/>
        </w:rPr>
        <w:lastRenderedPageBreak/>
        <w:t>видеоматериалы, подтверждающие проведение мероприя</w:t>
      </w:r>
      <w:r w:rsidR="00C57F5B">
        <w:rPr>
          <w:rFonts w:ascii="Arial" w:eastAsia="Times New Roman" w:hAnsi="Arial" w:cs="Arial"/>
          <w:sz w:val="24"/>
          <w:szCs w:val="24"/>
        </w:rPr>
        <w:t>тия с трудовым участием граждан;</w:t>
      </w:r>
    </w:p>
    <w:p w:rsidR="00283E3F" w:rsidRPr="00753134" w:rsidRDefault="00BE65BF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е</w:t>
      </w:r>
      <w:r w:rsidR="00557D2A" w:rsidRPr="00753134">
        <w:rPr>
          <w:rFonts w:ascii="Arial" w:hAnsi="Arial" w:cs="Arial"/>
          <w:sz w:val="24"/>
          <w:szCs w:val="24"/>
        </w:rPr>
        <w:t xml:space="preserve">) оборудование детских и (или) спортивных площадок, автомобильных парковок, контейнерных площадок, озеленение территорий, иные виды работ (далее - дополнительный перечень работ по благоустройству). </w:t>
      </w:r>
    </w:p>
    <w:p w:rsidR="00557D2A" w:rsidRPr="00753134" w:rsidRDefault="00557D2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Дополнительный перечень работ по благоустройству реализуется только при условии реализации работ, предусмотренных минимальным пе</w:t>
      </w:r>
      <w:r w:rsidR="004037B6" w:rsidRPr="00753134">
        <w:rPr>
          <w:rFonts w:ascii="Arial" w:hAnsi="Arial" w:cs="Arial"/>
          <w:sz w:val="24"/>
          <w:szCs w:val="24"/>
        </w:rPr>
        <w:t>речнем работ по благоустройству.</w:t>
      </w:r>
    </w:p>
    <w:p w:rsidR="00256971" w:rsidRPr="00753134" w:rsidRDefault="00256971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приведен в </w:t>
      </w:r>
      <w:r w:rsidR="00E17A20">
        <w:rPr>
          <w:rFonts w:ascii="Arial" w:hAnsi="Arial" w:cs="Arial"/>
          <w:sz w:val="24"/>
          <w:szCs w:val="24"/>
        </w:rPr>
        <w:t>П</w:t>
      </w:r>
      <w:r w:rsidRPr="00753134">
        <w:rPr>
          <w:rFonts w:ascii="Arial" w:hAnsi="Arial" w:cs="Arial"/>
          <w:sz w:val="24"/>
          <w:szCs w:val="24"/>
        </w:rPr>
        <w:t>риложении № 9 к муниципальной программе.</w:t>
      </w:r>
    </w:p>
    <w:p w:rsidR="00D732AC" w:rsidRPr="00753134" w:rsidRDefault="00D732AC" w:rsidP="00D73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53134">
        <w:rPr>
          <w:rFonts w:ascii="Arial" w:eastAsia="Calibri" w:hAnsi="Arial" w:cs="Arial"/>
          <w:sz w:val="24"/>
          <w:szCs w:val="24"/>
        </w:rPr>
        <w:t>Дополнительный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              в результате благоустройства имущества в состав общего имущества многоквартирного дома.</w:t>
      </w:r>
    </w:p>
    <w:p w:rsidR="00D732AC" w:rsidRPr="00753134" w:rsidRDefault="00D732AC" w:rsidP="00D732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t>Форма участия заинтересованных лиц в выполнении дополнительного перечня работ по благоустройству дворовых территорий многоквартирных домов – финансовое и трудовое.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20 процентов стоимости таких работ. Финансовое участие заинтересованных лиц в выполнении мероприятий по благоустройству подтверждается документально.</w:t>
      </w:r>
    </w:p>
    <w:p w:rsidR="004037B6" w:rsidRPr="00753134" w:rsidRDefault="004037B6" w:rsidP="0067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 </w:t>
      </w:r>
      <w:r w:rsidRPr="00753134">
        <w:rPr>
          <w:rFonts w:ascii="Arial" w:eastAsia="Times New Roman" w:hAnsi="Arial" w:cs="Arial"/>
          <w:sz w:val="24"/>
          <w:szCs w:val="24"/>
        </w:rPr>
        <w:tab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Рышковского сельсовета, копия ведомости сбора средств с физических лиц, которые впоследствии также вносятся на счет, открытый в порядке, установленном Администрацией Рышковского сельсовета.</w:t>
      </w:r>
    </w:p>
    <w:p w:rsidR="00EC1EA9" w:rsidRPr="00753134" w:rsidRDefault="00EC1EA9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</w:t>
      </w:r>
      <w:r w:rsidR="00E17A20">
        <w:rPr>
          <w:rFonts w:ascii="Arial" w:hAnsi="Arial" w:cs="Arial"/>
          <w:sz w:val="24"/>
          <w:szCs w:val="24"/>
        </w:rPr>
        <w:t>нии указанных работ приведен в П</w:t>
      </w:r>
      <w:r w:rsidRPr="00753134">
        <w:rPr>
          <w:rFonts w:ascii="Arial" w:hAnsi="Arial" w:cs="Arial"/>
          <w:sz w:val="24"/>
          <w:szCs w:val="24"/>
        </w:rPr>
        <w:t>риложении № 11 к муниципальной программе.</w:t>
      </w:r>
    </w:p>
    <w:p w:rsidR="00283E3F" w:rsidRPr="00753134" w:rsidRDefault="00283E3F" w:rsidP="00283E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Адресный перечень многоквартирных домов, дворовые территории которых отобраны и подлежат благоустройству в 2</w:t>
      </w:r>
      <w:r w:rsidR="00E17A20">
        <w:rPr>
          <w:rFonts w:ascii="Arial" w:hAnsi="Arial" w:cs="Arial"/>
          <w:sz w:val="24"/>
          <w:szCs w:val="24"/>
        </w:rPr>
        <w:t>018-2022 годы, приведен в П</w:t>
      </w:r>
      <w:r w:rsidRPr="00753134">
        <w:rPr>
          <w:rFonts w:ascii="Arial" w:hAnsi="Arial" w:cs="Arial"/>
          <w:sz w:val="24"/>
          <w:szCs w:val="24"/>
        </w:rPr>
        <w:t>риложении № 5 к настоящей муниципальной программе.</w:t>
      </w:r>
    </w:p>
    <w:p w:rsidR="00EC1EA9" w:rsidRDefault="00EC1EA9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lastRenderedPageBreak/>
        <w:t>Порядок разработки, обсуждения с заинтересованными лицами и утверждения дизайн - проекта благоустройства дворовой территории, включенных в муниципальную программу на 2018-2022 го</w:t>
      </w:r>
      <w:r w:rsidR="00E17A20">
        <w:rPr>
          <w:rFonts w:ascii="Arial" w:hAnsi="Arial" w:cs="Arial"/>
          <w:sz w:val="24"/>
          <w:szCs w:val="24"/>
        </w:rPr>
        <w:t>ды приведен в П</w:t>
      </w:r>
      <w:r w:rsidRPr="00753134">
        <w:rPr>
          <w:rFonts w:ascii="Arial" w:hAnsi="Arial" w:cs="Arial"/>
          <w:sz w:val="24"/>
          <w:szCs w:val="24"/>
        </w:rPr>
        <w:t>риложении № 12 к муниципальной программе.</w:t>
      </w:r>
    </w:p>
    <w:p w:rsidR="0026354C" w:rsidRPr="0026354C" w:rsidRDefault="0026354C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54C">
        <w:rPr>
          <w:rFonts w:ascii="Arial" w:eastAsia="Calibri" w:hAnsi="Arial" w:cs="Arial"/>
          <w:sz w:val="24"/>
          <w:szCs w:val="24"/>
        </w:rPr>
        <w:t>Муниципальное образование «</w:t>
      </w:r>
      <w:r>
        <w:rPr>
          <w:rFonts w:ascii="Arial" w:eastAsia="Calibri" w:hAnsi="Arial" w:cs="Arial"/>
          <w:sz w:val="24"/>
          <w:szCs w:val="24"/>
        </w:rPr>
        <w:t>Рышковский сельсовет</w:t>
      </w:r>
      <w:r w:rsidRPr="0026354C">
        <w:rPr>
          <w:rFonts w:ascii="Arial" w:eastAsia="Calibri" w:hAnsi="Arial" w:cs="Arial"/>
          <w:sz w:val="24"/>
          <w:szCs w:val="24"/>
        </w:rPr>
        <w:t xml:space="preserve">» </w:t>
      </w:r>
      <w:r w:rsidR="004512FB">
        <w:rPr>
          <w:rFonts w:ascii="Arial" w:eastAsia="Calibri" w:hAnsi="Arial" w:cs="Arial"/>
          <w:sz w:val="24"/>
          <w:szCs w:val="24"/>
        </w:rPr>
        <w:t xml:space="preserve">Курского района Курской области </w:t>
      </w:r>
      <w:r w:rsidRPr="0026354C">
        <w:rPr>
          <w:rFonts w:ascii="Arial" w:eastAsia="Calibri" w:hAnsi="Arial" w:cs="Arial"/>
          <w:sz w:val="24"/>
          <w:szCs w:val="24"/>
        </w:rPr>
        <w:t>вправе и</w:t>
      </w:r>
      <w:r w:rsidR="004512FB">
        <w:rPr>
          <w:rFonts w:ascii="Arial" w:eastAsia="Calibri" w:hAnsi="Arial" w:cs="Arial"/>
          <w:sz w:val="24"/>
          <w:szCs w:val="24"/>
        </w:rPr>
        <w:t xml:space="preserve">сключить </w:t>
      </w:r>
      <w:r w:rsidRPr="0026354C">
        <w:rPr>
          <w:rFonts w:ascii="Arial" w:eastAsia="Calibri" w:hAnsi="Arial" w:cs="Arial"/>
          <w:sz w:val="24"/>
          <w:szCs w:val="24"/>
        </w:rPr>
        <w:t xml:space="preserve">из адресного перечня дворовых территорий, подлежащих </w:t>
      </w:r>
      <w:r w:rsidR="00E17A20">
        <w:rPr>
          <w:rFonts w:ascii="Arial" w:eastAsia="Calibri" w:hAnsi="Arial" w:cs="Arial"/>
          <w:sz w:val="24"/>
          <w:szCs w:val="24"/>
        </w:rPr>
        <w:t xml:space="preserve">благоустройству </w:t>
      </w:r>
      <w:r w:rsidRPr="0026354C">
        <w:rPr>
          <w:rFonts w:ascii="Arial" w:eastAsia="Calibri" w:hAnsi="Arial" w:cs="Arial"/>
          <w:sz w:val="24"/>
          <w:szCs w:val="24"/>
        </w:rPr>
        <w:t xml:space="preserve">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 xml:space="preserve">, дворовые территории, собственники помещений многоквартирных домов которых приняли </w:t>
      </w:r>
      <w:r w:rsidR="00E17A20">
        <w:rPr>
          <w:rFonts w:ascii="Arial" w:eastAsia="Calibri" w:hAnsi="Arial" w:cs="Arial"/>
          <w:sz w:val="24"/>
          <w:szCs w:val="24"/>
        </w:rPr>
        <w:t xml:space="preserve">решение об отказе </w:t>
      </w:r>
      <w:r w:rsidRPr="0026354C">
        <w:rPr>
          <w:rFonts w:ascii="Arial" w:eastAsia="Calibri" w:hAnsi="Arial" w:cs="Arial"/>
          <w:sz w:val="24"/>
          <w:szCs w:val="24"/>
        </w:rPr>
        <w:t>от благо</w:t>
      </w:r>
      <w:r w:rsidR="009D5212">
        <w:rPr>
          <w:rFonts w:ascii="Arial" w:eastAsia="Calibri" w:hAnsi="Arial" w:cs="Arial"/>
          <w:sz w:val="24"/>
          <w:szCs w:val="24"/>
        </w:rPr>
        <w:t xml:space="preserve">устройства дворовой территории </w:t>
      </w:r>
      <w:r w:rsidRPr="0026354C">
        <w:rPr>
          <w:rFonts w:ascii="Arial" w:eastAsia="Calibri" w:hAnsi="Arial" w:cs="Arial"/>
          <w:sz w:val="24"/>
          <w:szCs w:val="24"/>
        </w:rPr>
        <w:t xml:space="preserve">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 xml:space="preserve"> или не приняли решения о благоустройстве дворовой территории в сроки, установленные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Pr="0026354C">
        <w:rPr>
          <w:rFonts w:ascii="Arial" w:eastAsia="Calibri" w:hAnsi="Arial" w:cs="Arial"/>
          <w:sz w:val="24"/>
          <w:szCs w:val="24"/>
        </w:rPr>
        <w:t xml:space="preserve">рограммой. При этом исключение дворовой территории из перечня дворовых территорий, подлежащих благоустройству 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>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  <w:r w:rsidR="004512FB">
        <w:rPr>
          <w:rFonts w:ascii="Arial" w:eastAsia="Calibri" w:hAnsi="Arial" w:cs="Arial"/>
          <w:sz w:val="24"/>
          <w:szCs w:val="24"/>
        </w:rPr>
        <w:t>;</w:t>
      </w:r>
    </w:p>
    <w:p w:rsidR="00B8104D" w:rsidRPr="004512FB" w:rsidRDefault="00B8104D" w:rsidP="004512F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2</w:t>
      </w:r>
      <w:r w:rsidR="00076688">
        <w:rPr>
          <w:rFonts w:ascii="Arial" w:hAnsi="Arial" w:cs="Arial"/>
          <w:sz w:val="24"/>
          <w:szCs w:val="24"/>
        </w:rPr>
        <w:t>)</w:t>
      </w:r>
      <w:r w:rsidRPr="003F1C34">
        <w:rPr>
          <w:rFonts w:ascii="Arial" w:hAnsi="Arial" w:cs="Arial"/>
          <w:sz w:val="24"/>
          <w:szCs w:val="24"/>
        </w:rPr>
        <w:t xml:space="preserve"> Благоуст</w:t>
      </w:r>
      <w:r w:rsidR="00076688">
        <w:rPr>
          <w:rFonts w:ascii="Arial" w:hAnsi="Arial" w:cs="Arial"/>
          <w:sz w:val="24"/>
          <w:szCs w:val="24"/>
        </w:rPr>
        <w:t>ройство общественных территорий</w:t>
      </w:r>
      <w:r w:rsidR="004512FB">
        <w:rPr>
          <w:rFonts w:ascii="Arial" w:hAnsi="Arial" w:cs="Arial"/>
          <w:sz w:val="24"/>
          <w:szCs w:val="24"/>
        </w:rPr>
        <w:t>, которое в</w:t>
      </w:r>
      <w:r w:rsidR="00076688">
        <w:rPr>
          <w:rFonts w:ascii="Arial" w:hAnsi="Arial" w:cs="Arial"/>
          <w:sz w:val="24"/>
          <w:szCs w:val="24"/>
        </w:rPr>
        <w:t>ключает в себя:</w:t>
      </w:r>
    </w:p>
    <w:p w:rsidR="00A74CF9" w:rsidRPr="00771634" w:rsidRDefault="00A74CF9" w:rsidP="00A74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а)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 xml:space="preserve">инвентаризация и 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>анализ благоустроенности общественных территорий, по результатам котор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ых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 составляется паспорт благоустройства общественной территории      в соответствии с требованиями, установленными нормативным актом Администрации Рышковского сельсовета;</w:t>
      </w:r>
    </w:p>
    <w:p w:rsidR="00A74CF9" w:rsidRPr="00A1451D" w:rsidRDefault="00A74CF9" w:rsidP="00A74CF9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71634">
        <w:rPr>
          <w:rFonts w:ascii="Arial" w:eastAsia="Times New Roman" w:hAnsi="Arial" w:cs="Arial"/>
          <w:sz w:val="24"/>
          <w:szCs w:val="24"/>
          <w:lang w:bidi="ru-RU"/>
        </w:rPr>
        <w:t>б) рассмотрение и оценка предложений граждан, организаций                              на включение  в адресный перечень всех общественных территорий, нуждающихся  в благоустройстве и подлежащих благоустройству в 2018-202</w:t>
      </w:r>
      <w:r w:rsidR="00A1451D">
        <w:rPr>
          <w:rFonts w:ascii="Arial" w:eastAsia="Times New Roman" w:hAnsi="Arial" w:cs="Arial"/>
          <w:sz w:val="24"/>
          <w:szCs w:val="24"/>
          <w:lang w:bidi="ru-RU"/>
        </w:rPr>
        <w:t>4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гг. в соответствии с Порядком представления, рассмотрения и оценки предложений граждан, организаций о включении в муниципальную программу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«Формирование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 современной городской среды на территории  муниципального 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>образования «Рышковский сельсовет»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 xml:space="preserve"> Курского района Курской области»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общественной территории, подлежащей благоустройству в 2018-202</w:t>
      </w:r>
      <w:r w:rsidR="00A1451D" w:rsidRPr="00A1451D">
        <w:rPr>
          <w:rFonts w:ascii="Arial" w:eastAsia="Times New Roman" w:hAnsi="Arial" w:cs="Arial"/>
          <w:sz w:val="24"/>
          <w:szCs w:val="24"/>
          <w:lang w:bidi="ru-RU"/>
        </w:rPr>
        <w:t>4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годах</w:t>
      </w:r>
      <w:r w:rsidR="00622FED"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утвержденным постановлением Администрации Рышковского сельсовета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 xml:space="preserve">Курского района Курской области </w:t>
      </w:r>
      <w:r w:rsidR="00622FED" w:rsidRPr="00A1451D">
        <w:rPr>
          <w:rFonts w:ascii="Arial" w:eastAsia="Times New Roman" w:hAnsi="Arial" w:cs="Arial"/>
          <w:sz w:val="24"/>
          <w:szCs w:val="24"/>
          <w:lang w:bidi="ru-RU"/>
        </w:rPr>
        <w:t>от 12 сентября 2017 года;</w:t>
      </w:r>
    </w:p>
    <w:p w:rsidR="000F0452" w:rsidRPr="003F1C34" w:rsidRDefault="00A74CF9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0F0452">
        <w:rPr>
          <w:rFonts w:ascii="Arial" w:hAnsi="Arial" w:cs="Arial"/>
          <w:sz w:val="24"/>
          <w:szCs w:val="24"/>
        </w:rPr>
        <w:t>разработка и изготовление дизайн-проекта, проектно-сметной документации в целях благоустройства общественной территории;</w:t>
      </w:r>
    </w:p>
    <w:p w:rsidR="00B8104D" w:rsidRPr="00230F6D" w:rsidRDefault="00A74CF9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 xml:space="preserve">г) </w:t>
      </w:r>
      <w:r w:rsidR="00B8104D" w:rsidRPr="00230F6D">
        <w:rPr>
          <w:rFonts w:ascii="Arial" w:hAnsi="Arial" w:cs="Arial"/>
          <w:sz w:val="24"/>
          <w:szCs w:val="24"/>
        </w:rPr>
        <w:t>благоустро</w:t>
      </w:r>
      <w:r w:rsidR="00230F6D" w:rsidRPr="00230F6D">
        <w:rPr>
          <w:rFonts w:ascii="Arial" w:hAnsi="Arial" w:cs="Arial"/>
          <w:sz w:val="24"/>
          <w:szCs w:val="24"/>
        </w:rPr>
        <w:t>йство парков, скверов</w:t>
      </w:r>
      <w:r w:rsidR="00B8104D" w:rsidRPr="00230F6D">
        <w:rPr>
          <w:rFonts w:ascii="Arial" w:hAnsi="Arial" w:cs="Arial"/>
          <w:sz w:val="24"/>
          <w:szCs w:val="24"/>
        </w:rPr>
        <w:t>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д</w:t>
      </w:r>
      <w:r w:rsidR="00A74CF9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устройство или</w:t>
      </w:r>
      <w:r w:rsidRPr="00230F6D">
        <w:rPr>
          <w:rFonts w:ascii="Arial" w:hAnsi="Arial" w:cs="Arial"/>
          <w:sz w:val="24"/>
          <w:szCs w:val="24"/>
        </w:rPr>
        <w:t xml:space="preserve"> реконструкция детской площадки;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е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благоустройство территории возле общественного здания (Д</w:t>
      </w:r>
      <w:r w:rsidRPr="00230F6D">
        <w:rPr>
          <w:rFonts w:ascii="Arial" w:hAnsi="Arial" w:cs="Arial"/>
          <w:sz w:val="24"/>
          <w:szCs w:val="24"/>
        </w:rPr>
        <w:t>ом культуры, библиотека и т.д.);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ж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благоустройс</w:t>
      </w:r>
      <w:r w:rsidRPr="00230F6D">
        <w:rPr>
          <w:rFonts w:ascii="Arial" w:hAnsi="Arial" w:cs="Arial"/>
          <w:sz w:val="24"/>
          <w:szCs w:val="24"/>
        </w:rPr>
        <w:t>тво территории вокруг памятника;</w:t>
      </w:r>
    </w:p>
    <w:p w:rsidR="00B8104D" w:rsidRPr="00230F6D" w:rsidRDefault="009D02BC" w:rsidP="009D02BC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з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Pr="00230F6D">
        <w:rPr>
          <w:rFonts w:ascii="Arial" w:hAnsi="Arial" w:cs="Arial"/>
          <w:sz w:val="24"/>
          <w:szCs w:val="24"/>
        </w:rPr>
        <w:t>благоустройство пустырей.</w:t>
      </w:r>
    </w:p>
    <w:p w:rsidR="00F84F3E" w:rsidRDefault="004512FB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>С</w:t>
      </w:r>
      <w:r w:rsidR="001E39CC" w:rsidRPr="001E39CC">
        <w:rPr>
          <w:rFonts w:ascii="Arial" w:hAnsi="Arial" w:cs="Arial"/>
          <w:sz w:val="24"/>
          <w:szCs w:val="24"/>
        </w:rPr>
        <w:t xml:space="preserve"> целью благоустройства данных объектов могут проводится работы по 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устройству и ремонту пешеходных тротуаров и дорожек, обустройству цветников и газонов, посадке новых и вырубке аварийных деревьев, установке 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lastRenderedPageBreak/>
        <w:t xml:space="preserve">урн, скамеек и малых архитектурных форм, </w:t>
      </w:r>
      <w:r w:rsidR="001E39CC" w:rsidRPr="001E39CC">
        <w:rPr>
          <w:rFonts w:ascii="Arial" w:eastAsia="Times New Roman" w:hAnsi="Arial" w:cs="Arial"/>
          <w:sz w:val="24"/>
          <w:szCs w:val="24"/>
          <w:lang w:bidi="ru-RU"/>
        </w:rPr>
        <w:t xml:space="preserve">обеспечение физической, пространственной и информационной доступности общественных территорий для инвалидов и других маломобильных групп населения, 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озеленению </w:t>
      </w:r>
      <w:r w:rsidR="001E39CC" w:rsidRPr="001E39CC">
        <w:rPr>
          <w:rFonts w:ascii="Arial" w:eastAsia="Times New Roman" w:hAnsi="Arial" w:cs="Arial"/>
          <w:sz w:val="24"/>
          <w:szCs w:val="24"/>
          <w:lang w:bidi="ru-RU"/>
        </w:rPr>
        <w:t>общественных территорий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и т.п.)</w:t>
      </w:r>
      <w:r w:rsidR="001E39CC">
        <w:rPr>
          <w:rFonts w:ascii="Arial" w:eastAsia="Times New Roman" w:hAnsi="Arial" w:cs="Arial"/>
          <w:bCs/>
          <w:sz w:val="24"/>
          <w:szCs w:val="24"/>
          <w:lang w:bidi="ru-RU"/>
        </w:rPr>
        <w:t>.</w:t>
      </w:r>
    </w:p>
    <w:p w:rsidR="00A1451D" w:rsidRDefault="00A1451D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3F1C34">
        <w:rPr>
          <w:rFonts w:ascii="Arial" w:hAnsi="Arial" w:cs="Arial"/>
          <w:sz w:val="24"/>
          <w:szCs w:val="24"/>
        </w:rPr>
        <w:t>Перечень общественных территорий, подлежащих благоустройству в 2018-202</w:t>
      </w:r>
      <w:r>
        <w:rPr>
          <w:rFonts w:ascii="Arial" w:hAnsi="Arial" w:cs="Arial"/>
          <w:sz w:val="24"/>
          <w:szCs w:val="24"/>
        </w:rPr>
        <w:t>4</w:t>
      </w:r>
      <w:r w:rsidRPr="003F1C34">
        <w:rPr>
          <w:rFonts w:ascii="Arial" w:hAnsi="Arial" w:cs="Arial"/>
          <w:sz w:val="24"/>
          <w:szCs w:val="24"/>
        </w:rPr>
        <w:t xml:space="preserve"> годы, с перечнем видов работ, планируемых к выполнению, а также иные мероприятия по благоустройству, определенные Администрацией Рышковского сельсовета Курского района, подлежащие реализации в 2018-202</w:t>
      </w:r>
      <w:r>
        <w:rPr>
          <w:rFonts w:ascii="Arial" w:hAnsi="Arial" w:cs="Arial"/>
          <w:sz w:val="24"/>
          <w:szCs w:val="24"/>
        </w:rPr>
        <w:t>4</w:t>
      </w:r>
      <w:r w:rsidR="009D02BC">
        <w:rPr>
          <w:rFonts w:ascii="Arial" w:hAnsi="Arial" w:cs="Arial"/>
          <w:sz w:val="24"/>
          <w:szCs w:val="24"/>
        </w:rPr>
        <w:t xml:space="preserve"> годы приведен в П</w:t>
      </w:r>
      <w:r w:rsidRPr="003F1C34">
        <w:rPr>
          <w:rFonts w:ascii="Arial" w:hAnsi="Arial" w:cs="Arial"/>
          <w:sz w:val="24"/>
          <w:szCs w:val="24"/>
        </w:rPr>
        <w:t>риложении № 6 к муниципальной программе.</w:t>
      </w:r>
    </w:p>
    <w:p w:rsidR="00A1451D" w:rsidRPr="00A1451D" w:rsidRDefault="00A1451D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A1451D">
        <w:rPr>
          <w:rFonts w:ascii="Arial" w:eastAsia="Calibri" w:hAnsi="Arial" w:cs="Arial"/>
          <w:sz w:val="24"/>
          <w:szCs w:val="24"/>
        </w:rPr>
        <w:t>Муниципальное обр</w:t>
      </w:r>
      <w:r w:rsidR="009D02BC">
        <w:rPr>
          <w:rFonts w:ascii="Arial" w:eastAsia="Calibri" w:hAnsi="Arial" w:cs="Arial"/>
          <w:sz w:val="24"/>
          <w:szCs w:val="24"/>
        </w:rPr>
        <w:t xml:space="preserve">азование «Рышковский сельсовет» Курского района Курской области </w:t>
      </w:r>
      <w:r w:rsidRPr="00A1451D">
        <w:rPr>
          <w:rFonts w:ascii="Arial" w:eastAsia="Calibri" w:hAnsi="Arial" w:cs="Arial"/>
          <w:sz w:val="24"/>
          <w:szCs w:val="24"/>
        </w:rPr>
        <w:t xml:space="preserve">вправе исключить из адресного перечня дворовых и общественных территорий, подлежащих благоустройству в рамках реализации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A1451D">
        <w:rPr>
          <w:rFonts w:ascii="Arial" w:eastAsia="Calibri" w:hAnsi="Arial" w:cs="Arial"/>
          <w:sz w:val="24"/>
          <w:szCs w:val="24"/>
        </w:rPr>
        <w:t>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                       в порядке</w:t>
      </w:r>
      <w:r w:rsidR="004512FB">
        <w:rPr>
          <w:rFonts w:ascii="Arial" w:eastAsia="Calibri" w:hAnsi="Arial" w:cs="Arial"/>
          <w:sz w:val="24"/>
          <w:szCs w:val="24"/>
        </w:rPr>
        <w:t>, установленном такой комиссией;</w:t>
      </w:r>
    </w:p>
    <w:p w:rsidR="00076688" w:rsidRPr="004056BA" w:rsidRDefault="00076688" w:rsidP="000766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требованиями утвержденных в муниципальном образовании правил благоустройства;</w:t>
      </w:r>
    </w:p>
    <w:p w:rsidR="004056BA" w:rsidRPr="004056BA" w:rsidRDefault="004056BA" w:rsidP="004056B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056BA">
        <w:rPr>
          <w:rFonts w:ascii="Arial" w:hAnsi="Arial" w:cs="Arial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 органами мест</w:t>
      </w:r>
      <w:r w:rsidR="009D02BC">
        <w:rPr>
          <w:rFonts w:ascii="Arial" w:hAnsi="Arial" w:cs="Arial"/>
          <w:sz w:val="24"/>
          <w:szCs w:val="24"/>
        </w:rPr>
        <w:t>ного самоуправления приведен в П</w:t>
      </w:r>
      <w:r w:rsidRPr="004056BA">
        <w:rPr>
          <w:rFonts w:ascii="Arial" w:hAnsi="Arial" w:cs="Arial"/>
          <w:sz w:val="24"/>
          <w:szCs w:val="24"/>
        </w:rPr>
        <w:t>риложении</w:t>
      </w:r>
      <w:r w:rsidR="004512FB">
        <w:rPr>
          <w:rFonts w:ascii="Arial" w:hAnsi="Arial" w:cs="Arial"/>
          <w:sz w:val="24"/>
          <w:szCs w:val="24"/>
        </w:rPr>
        <w:t xml:space="preserve"> № 7 к муниципальной программе;</w:t>
      </w:r>
    </w:p>
    <w:p w:rsidR="00076688" w:rsidRPr="00C57F5B" w:rsidRDefault="00076688" w:rsidP="000766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4) 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>Мероприятия по инвентаризации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уровня благоустройства индивидуальных жилых домов и земельных участков, предоставленных для их разм</w:t>
      </w:r>
      <w:r w:rsidR="00700952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ещения,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с заключением по результатам ин</w:t>
      </w:r>
      <w:r w:rsidR="00700952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вентаризации соглашений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приведены в Приложении № 14 к муниципальной программе;</w:t>
      </w:r>
      <w:r w:rsidR="00C57F5B" w:rsidRPr="00C57F5B"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  <w:t xml:space="preserve"> </w:t>
      </w:r>
    </w:p>
    <w:p w:rsidR="00076688" w:rsidRPr="00C57F5B" w:rsidRDefault="00076688" w:rsidP="00C57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5) 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Мероприятия по проведению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работ по образованию земельных участков, на которых расположены многоквартирные дома, работы по благоустройству дворовых территорий</w:t>
      </w:r>
      <w:r w:rsidR="009D02BC">
        <w:rPr>
          <w:rFonts w:ascii="Arial" w:eastAsia="Times New Roman" w:hAnsi="Arial" w:cs="Arial"/>
          <w:bCs/>
          <w:sz w:val="24"/>
          <w:szCs w:val="24"/>
          <w:lang w:bidi="ru-RU"/>
        </w:rPr>
        <w:t>,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которы</w:t>
      </w:r>
      <w:r w:rsidR="009D02BC">
        <w:rPr>
          <w:rFonts w:ascii="Arial" w:eastAsia="Times New Roman" w:hAnsi="Arial" w:cs="Arial"/>
          <w:bCs/>
          <w:sz w:val="24"/>
          <w:szCs w:val="24"/>
          <w:lang w:bidi="ru-RU"/>
        </w:rPr>
        <w:t>х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софинансируются из бюджета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lastRenderedPageBreak/>
        <w:t>субъекта Российской Федерации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приведены в Приложении № 15 к муниципальной программе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;</w:t>
      </w:r>
      <w:r w:rsidR="00C57F5B" w:rsidRPr="00C57F5B"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  <w:t xml:space="preserve"> </w:t>
      </w:r>
    </w:p>
    <w:p w:rsidR="00076688" w:rsidRPr="004056BA" w:rsidRDefault="00076688" w:rsidP="00076688">
      <w:pPr>
        <w:widowControl w:val="0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>6) Вовлечение граждан, организаций в реализацию мероприятий                        в сфере формирования</w:t>
      </w:r>
      <w:r w:rsidR="004512FB">
        <w:rPr>
          <w:rFonts w:ascii="Arial" w:eastAsia="Times New Roman" w:hAnsi="Arial" w:cs="Arial"/>
          <w:sz w:val="24"/>
          <w:szCs w:val="24"/>
          <w:lang w:bidi="ru-RU"/>
        </w:rPr>
        <w:t xml:space="preserve"> современной городской среды;</w:t>
      </w:r>
    </w:p>
    <w:p w:rsidR="00076688" w:rsidRPr="004056BA" w:rsidRDefault="00076688" w:rsidP="00076688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>В ходе реализации мероприятия проводится: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56BA">
        <w:rPr>
          <w:rFonts w:ascii="Arial" w:eastAsia="Calibri" w:hAnsi="Arial" w:cs="Arial"/>
          <w:sz w:val="24"/>
          <w:szCs w:val="24"/>
        </w:rPr>
        <w:t xml:space="preserve"> информирование граждан о проводимых мероприятиях                                     по благоустройству дворовых и общественных территорий;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56BA">
        <w:rPr>
          <w:rFonts w:ascii="Arial" w:eastAsia="Calibri" w:hAnsi="Arial" w:cs="Arial"/>
          <w:sz w:val="24"/>
          <w:szCs w:val="24"/>
        </w:rPr>
        <w:t>софинансирование мероприятий по благоустройству дворовых территорий многоквартирных домов;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56BA">
        <w:rPr>
          <w:rFonts w:ascii="Arial" w:eastAsia="Calibri" w:hAnsi="Arial" w:cs="Arial"/>
          <w:sz w:val="24"/>
          <w:szCs w:val="24"/>
        </w:rPr>
        <w:t xml:space="preserve"> обсуждение общественных территорий, подлежащих благоустройству;</w:t>
      </w:r>
    </w:p>
    <w:p w:rsidR="00076688" w:rsidRPr="004056BA" w:rsidRDefault="00076688" w:rsidP="0007668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 xml:space="preserve"> трудовое участие граждан, организаций и иных лиц в реализации </w:t>
      </w:r>
      <w:r w:rsidR="00C57F5B">
        <w:rPr>
          <w:rFonts w:ascii="Arial" w:eastAsia="Times New Roman" w:hAnsi="Arial" w:cs="Arial"/>
          <w:sz w:val="24"/>
          <w:szCs w:val="24"/>
          <w:lang w:bidi="ru-RU"/>
        </w:rPr>
        <w:t>мероприятий по благоустройству;</w:t>
      </w:r>
    </w:p>
    <w:p w:rsidR="00076688" w:rsidRPr="004056BA" w:rsidRDefault="00076688" w:rsidP="00076688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7) Публикация материалов в местных СМИ, мониторинг работы в ГИС ЖКХ.</w:t>
      </w:r>
    </w:p>
    <w:p w:rsidR="00B8104D" w:rsidRDefault="00087A4B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hyperlink w:anchor="Par1815" w:history="1">
        <w:r w:rsidR="00B8104D" w:rsidRPr="004056BA">
          <w:rPr>
            <w:rFonts w:ascii="Arial" w:hAnsi="Arial" w:cs="Arial"/>
            <w:sz w:val="24"/>
            <w:szCs w:val="24"/>
          </w:rPr>
          <w:t>Перечень</w:t>
        </w:r>
      </w:hyperlink>
      <w:r w:rsidR="00B8104D" w:rsidRPr="004056BA">
        <w:rPr>
          <w:rFonts w:ascii="Arial" w:hAnsi="Arial" w:cs="Arial"/>
          <w:sz w:val="24"/>
          <w:szCs w:val="24"/>
        </w:rPr>
        <w:t xml:space="preserve"> основных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="009D02BC">
        <w:rPr>
          <w:rFonts w:ascii="Arial" w:hAnsi="Arial" w:cs="Arial"/>
          <w:sz w:val="24"/>
          <w:szCs w:val="24"/>
        </w:rPr>
        <w:t xml:space="preserve"> приведен в П</w:t>
      </w:r>
      <w:r w:rsidR="00B8104D" w:rsidRPr="004056BA">
        <w:rPr>
          <w:rFonts w:ascii="Arial" w:hAnsi="Arial" w:cs="Arial"/>
          <w:sz w:val="24"/>
          <w:szCs w:val="24"/>
        </w:rPr>
        <w:t>риложении № 2 к муниципальной программе.</w:t>
      </w:r>
    </w:p>
    <w:p w:rsidR="00615A0E" w:rsidRPr="00615A0E" w:rsidRDefault="00615A0E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5A0E">
        <w:rPr>
          <w:rFonts w:ascii="Arial" w:eastAsia="Calibri" w:hAnsi="Arial" w:cs="Arial"/>
          <w:sz w:val="24"/>
          <w:szCs w:val="24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– для заключения соглашений (муниципальных контрактов) на выполнение работ по благоустройству общественных территорий, не позднее 1 мая года предоставления субсидии – для заключения соглашений (муниципальных контрактов) 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5B48FE" w:rsidRPr="005B48FE" w:rsidRDefault="00700952" w:rsidP="005B48F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6</w:t>
      </w:r>
      <w:r w:rsidR="005B48FE" w:rsidRPr="005B48FE">
        <w:rPr>
          <w:rFonts w:ascii="Arial" w:hAnsi="Arial" w:cs="Arial"/>
          <w:b/>
          <w:sz w:val="32"/>
          <w:szCs w:val="28"/>
        </w:rPr>
        <w:t>.Обобщенная характеристика мер правового регулирования муниципальной программы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Основной мерой в сфере правового регулирования реализации муниципальной программы является принятие нормативных, правовых актов в соответствии с изменением действующего законодательства.</w:t>
      </w:r>
    </w:p>
    <w:p w:rsidR="00B8104D" w:rsidRPr="00B8104D" w:rsidRDefault="00700952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5" w:name="sub_1500"/>
      <w:r>
        <w:rPr>
          <w:rFonts w:ascii="Arial" w:hAnsi="Arial" w:cs="Arial"/>
          <w:b/>
          <w:bCs/>
          <w:sz w:val="32"/>
          <w:szCs w:val="32"/>
        </w:rPr>
        <w:t>7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. Прогноз сводных показателей муниципальных заданий по этапам реализации </w:t>
      </w:r>
      <w:r w:rsidR="005740F7">
        <w:rPr>
          <w:rFonts w:ascii="Arial" w:hAnsi="Arial" w:cs="Arial"/>
          <w:b/>
          <w:bCs/>
          <w:sz w:val="32"/>
          <w:szCs w:val="32"/>
        </w:rPr>
        <w:t xml:space="preserve">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программы (при оказании муниципальными учреждениями муниципальных услуг </w:t>
      </w:r>
      <w:r w:rsidR="005B48FE">
        <w:rPr>
          <w:rFonts w:ascii="Arial" w:hAnsi="Arial" w:cs="Arial"/>
          <w:b/>
          <w:bCs/>
          <w:sz w:val="32"/>
          <w:szCs w:val="32"/>
        </w:rPr>
        <w:t xml:space="preserve">(работ) в рамках 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программы</w:t>
      </w:r>
    </w:p>
    <w:p w:rsidR="00B8104D" w:rsidRPr="005B48FE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lastRenderedPageBreak/>
        <w:t xml:space="preserve">Выполнение </w:t>
      </w:r>
      <w:r w:rsidR="005B48FE" w:rsidRPr="005B48FE">
        <w:rPr>
          <w:rFonts w:ascii="Arial" w:hAnsi="Arial" w:cs="Arial"/>
          <w:sz w:val="24"/>
          <w:szCs w:val="24"/>
        </w:rPr>
        <w:t>муниципальных заданий</w:t>
      </w:r>
      <w:r w:rsidRPr="005B48FE">
        <w:rPr>
          <w:rFonts w:ascii="Arial" w:hAnsi="Arial" w:cs="Arial"/>
          <w:sz w:val="24"/>
          <w:szCs w:val="24"/>
        </w:rPr>
        <w:t xml:space="preserve"> в рамках </w:t>
      </w:r>
      <w:r w:rsidR="005B48FE" w:rsidRPr="005B48FE">
        <w:rPr>
          <w:rFonts w:ascii="Arial" w:hAnsi="Arial" w:cs="Arial"/>
          <w:sz w:val="24"/>
          <w:szCs w:val="24"/>
        </w:rPr>
        <w:t xml:space="preserve">муниципальной </w:t>
      </w:r>
      <w:r w:rsidRPr="005B48FE">
        <w:rPr>
          <w:rFonts w:ascii="Arial" w:hAnsi="Arial" w:cs="Arial"/>
          <w:sz w:val="24"/>
          <w:szCs w:val="24"/>
        </w:rPr>
        <w:t>программы не предусмотрено.</w:t>
      </w:r>
    </w:p>
    <w:p w:rsidR="00B8104D" w:rsidRPr="00B8104D" w:rsidRDefault="00700952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9D02BC">
        <w:rPr>
          <w:rFonts w:ascii="Arial" w:hAnsi="Arial" w:cs="Arial"/>
          <w:b/>
          <w:bCs/>
          <w:sz w:val="32"/>
          <w:szCs w:val="32"/>
        </w:rPr>
        <w:t xml:space="preserve">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программы</w:t>
      </w:r>
    </w:p>
    <w:p w:rsidR="00B8104D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</w:rPr>
      </w:pPr>
      <w:r w:rsidRPr="00B8104D">
        <w:rPr>
          <w:rFonts w:ascii="Arial" w:hAnsi="Arial" w:cs="Arial"/>
        </w:rPr>
        <w:t>   </w:t>
      </w:r>
      <w:r w:rsidRPr="005B48FE">
        <w:rPr>
          <w:rFonts w:ascii="Arial" w:hAnsi="Arial" w:cs="Arial"/>
          <w:sz w:val="24"/>
        </w:rPr>
        <w:t>  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5B48FE" w:rsidRPr="005B48FE" w:rsidRDefault="00700952" w:rsidP="005B48FE">
      <w:pPr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9</w:t>
      </w:r>
      <w:r w:rsidR="005B48FE" w:rsidRPr="005B48FE">
        <w:rPr>
          <w:rFonts w:ascii="Arial" w:hAnsi="Arial" w:cs="Arial"/>
          <w:b/>
          <w:sz w:val="32"/>
          <w:szCs w:val="28"/>
        </w:rPr>
        <w:t>. Обоснование выделения подпрограмм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Муниципальная программа не включает реализацию подпрограмм.</w:t>
      </w:r>
    </w:p>
    <w:p w:rsidR="00B8104D" w:rsidRPr="00B8104D" w:rsidRDefault="00B8104D" w:rsidP="00700952">
      <w:pPr>
        <w:pStyle w:val="11"/>
        <w:numPr>
          <w:ilvl w:val="0"/>
          <w:numId w:val="26"/>
        </w:numPr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 xml:space="preserve">Обоснование объема финансовых ресурсов, необходимых для реализации </w:t>
      </w:r>
      <w:r w:rsidR="009D02BC">
        <w:rPr>
          <w:b/>
          <w:bCs/>
          <w:sz w:val="32"/>
          <w:szCs w:val="32"/>
        </w:rPr>
        <w:t xml:space="preserve">муниципальной </w:t>
      </w:r>
      <w:r w:rsidRPr="00B8104D">
        <w:rPr>
          <w:b/>
          <w:bCs/>
          <w:sz w:val="32"/>
          <w:szCs w:val="32"/>
        </w:rPr>
        <w:t>программы</w:t>
      </w:r>
    </w:p>
    <w:bookmarkEnd w:id="5"/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Финансирование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5B48FE">
        <w:rPr>
          <w:rFonts w:ascii="Arial" w:hAnsi="Arial" w:cs="Arial"/>
          <w:sz w:val="24"/>
          <w:szCs w:val="24"/>
        </w:rPr>
        <w:t xml:space="preserve"> осуществляется за счет средств федерального, областного и местного бюджета.</w:t>
      </w:r>
    </w:p>
    <w:p w:rsidR="00B8104D" w:rsidRDefault="00B8104D" w:rsidP="004512FB">
      <w:pPr>
        <w:pStyle w:val="ConsPlusNormal"/>
        <w:ind w:firstLine="708"/>
        <w:jc w:val="both"/>
        <w:rPr>
          <w:sz w:val="24"/>
          <w:szCs w:val="24"/>
        </w:rPr>
      </w:pPr>
      <w:r w:rsidRPr="005B48FE">
        <w:rPr>
          <w:sz w:val="24"/>
          <w:szCs w:val="24"/>
        </w:rPr>
        <w:t xml:space="preserve">Сведения о средствах бюджета Рышковского сельсовета Курского района Курской области, направляемых на реализацию </w:t>
      </w:r>
      <w:r w:rsidR="009D02BC">
        <w:rPr>
          <w:sz w:val="24"/>
          <w:szCs w:val="24"/>
          <w:lang w:bidi="ru-RU"/>
        </w:rPr>
        <w:t>муниципальной п</w:t>
      </w:r>
      <w:r w:rsidR="009D02BC" w:rsidRPr="00D23A85">
        <w:rPr>
          <w:sz w:val="24"/>
          <w:szCs w:val="24"/>
          <w:lang w:bidi="ru-RU"/>
        </w:rPr>
        <w:t>рограммы</w:t>
      </w:r>
      <w:r w:rsidRPr="005B48FE">
        <w:rPr>
          <w:sz w:val="24"/>
          <w:szCs w:val="24"/>
        </w:rPr>
        <w:t xml:space="preserve">, </w:t>
      </w:r>
      <w:r w:rsidR="009D02BC">
        <w:rPr>
          <w:sz w:val="24"/>
          <w:szCs w:val="24"/>
        </w:rPr>
        <w:t>указаны в П</w:t>
      </w:r>
      <w:r w:rsidRPr="005B48FE">
        <w:rPr>
          <w:sz w:val="24"/>
          <w:szCs w:val="24"/>
        </w:rPr>
        <w:t xml:space="preserve">риложении № 3 к </w:t>
      </w:r>
      <w:r w:rsidR="009D02BC">
        <w:rPr>
          <w:sz w:val="24"/>
          <w:szCs w:val="24"/>
          <w:lang w:bidi="ru-RU"/>
        </w:rPr>
        <w:t>муниципальной п</w:t>
      </w:r>
      <w:r w:rsidR="009D02BC" w:rsidRPr="00D23A85">
        <w:rPr>
          <w:sz w:val="24"/>
          <w:szCs w:val="24"/>
          <w:lang w:bidi="ru-RU"/>
        </w:rPr>
        <w:t>рограмм</w:t>
      </w:r>
      <w:r w:rsidR="009D02BC">
        <w:rPr>
          <w:sz w:val="24"/>
          <w:szCs w:val="24"/>
          <w:lang w:bidi="ru-RU"/>
        </w:rPr>
        <w:t>е</w:t>
      </w:r>
      <w:r w:rsidRPr="005B48FE">
        <w:rPr>
          <w:sz w:val="24"/>
          <w:szCs w:val="24"/>
        </w:rPr>
        <w:t xml:space="preserve">. </w:t>
      </w:r>
    </w:p>
    <w:p w:rsidR="005B48FE" w:rsidRPr="005B48FE" w:rsidRDefault="005B48FE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Сведения о ресурсном обеспечении и прогнозной (справочной) оценке расходов федерального бюджета, областного бюджета, бюджета Рышковского сельсовета Курского района Курской области на </w:t>
      </w:r>
      <w:r w:rsidR="009D02BC">
        <w:rPr>
          <w:rFonts w:ascii="Arial" w:hAnsi="Arial" w:cs="Arial"/>
          <w:sz w:val="24"/>
          <w:szCs w:val="24"/>
        </w:rPr>
        <w:t>реализацию целей муниципальной программы указаны в П</w:t>
      </w:r>
      <w:r w:rsidRPr="005B48FE">
        <w:rPr>
          <w:rFonts w:ascii="Arial" w:hAnsi="Arial" w:cs="Arial"/>
          <w:sz w:val="24"/>
          <w:szCs w:val="24"/>
        </w:rPr>
        <w:t xml:space="preserve">риложении № 4 к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программе</w:t>
      </w:r>
      <w:r w:rsidRPr="005B48FE">
        <w:rPr>
          <w:rFonts w:ascii="Arial" w:hAnsi="Arial" w:cs="Arial"/>
          <w:sz w:val="24"/>
          <w:szCs w:val="24"/>
        </w:rPr>
        <w:t>.</w:t>
      </w:r>
    </w:p>
    <w:p w:rsidR="00B8104D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Общий объем средств, направленных на реализацию муниципальной программы в 2018–202</w:t>
      </w:r>
      <w:r w:rsidR="00700952">
        <w:rPr>
          <w:rFonts w:ascii="Arial" w:hAnsi="Arial" w:cs="Arial"/>
          <w:sz w:val="24"/>
          <w:szCs w:val="24"/>
        </w:rPr>
        <w:t>4</w:t>
      </w:r>
      <w:r w:rsidRPr="005B48FE">
        <w:rPr>
          <w:rFonts w:ascii="Arial" w:hAnsi="Arial" w:cs="Arial"/>
          <w:sz w:val="24"/>
          <w:szCs w:val="24"/>
        </w:rPr>
        <w:t xml:space="preserve"> годы составит </w:t>
      </w:r>
      <w:r w:rsidR="00057C2C">
        <w:rPr>
          <w:rFonts w:ascii="Arial" w:hAnsi="Arial" w:cs="Arial"/>
          <w:sz w:val="24"/>
          <w:szCs w:val="24"/>
        </w:rPr>
        <w:t>4 954 261,0</w:t>
      </w:r>
      <w:r w:rsidR="005B48FE" w:rsidRPr="005B48FE">
        <w:rPr>
          <w:rFonts w:ascii="Arial" w:hAnsi="Arial" w:cs="Arial"/>
          <w:sz w:val="24"/>
          <w:szCs w:val="24"/>
        </w:rPr>
        <w:t xml:space="preserve"> рублей</w:t>
      </w:r>
      <w:r w:rsidRPr="005B48FE">
        <w:rPr>
          <w:rFonts w:ascii="Arial" w:hAnsi="Arial" w:cs="Arial"/>
          <w:sz w:val="24"/>
          <w:szCs w:val="24"/>
        </w:rPr>
        <w:t>, из них:</w:t>
      </w:r>
    </w:p>
    <w:p w:rsidR="00A448C2" w:rsidRPr="005B48FE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федерального бюджета </w:t>
      </w:r>
      <w:r w:rsidR="00057C2C">
        <w:rPr>
          <w:rFonts w:ascii="Arial" w:hAnsi="Arial" w:cs="Arial"/>
          <w:sz w:val="24"/>
          <w:szCs w:val="24"/>
        </w:rPr>
        <w:t>4 241 438,38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B8104D" w:rsidRPr="005B48FE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областного бюджета </w:t>
      </w:r>
      <w:r w:rsidR="00057C2C">
        <w:rPr>
          <w:rFonts w:ascii="Arial" w:hAnsi="Arial" w:cs="Arial"/>
          <w:sz w:val="24"/>
          <w:szCs w:val="24"/>
        </w:rPr>
        <w:t>220 516,62</w:t>
      </w:r>
      <w:r w:rsidR="00B8104D" w:rsidRPr="005B48FE">
        <w:rPr>
          <w:rFonts w:ascii="Arial" w:hAnsi="Arial" w:cs="Arial"/>
          <w:sz w:val="24"/>
          <w:szCs w:val="24"/>
        </w:rPr>
        <w:t>рублей</w:t>
      </w:r>
      <w:r w:rsidR="00DA3EE5">
        <w:rPr>
          <w:rFonts w:ascii="Arial" w:hAnsi="Arial" w:cs="Arial"/>
          <w:sz w:val="24"/>
          <w:szCs w:val="24"/>
        </w:rPr>
        <w:t>;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- средства местного бюджета </w:t>
      </w:r>
      <w:r w:rsidR="00057C2C">
        <w:rPr>
          <w:rFonts w:ascii="Arial" w:hAnsi="Arial" w:cs="Arial"/>
          <w:sz w:val="24"/>
          <w:szCs w:val="24"/>
        </w:rPr>
        <w:t>492 306,0</w:t>
      </w:r>
      <w:r w:rsidR="005B48FE" w:rsidRPr="005B48FE">
        <w:rPr>
          <w:rFonts w:ascii="Arial" w:hAnsi="Arial" w:cs="Arial"/>
          <w:sz w:val="24"/>
          <w:szCs w:val="24"/>
        </w:rPr>
        <w:t xml:space="preserve"> рублей</w:t>
      </w:r>
      <w:r w:rsidR="00C57F5B">
        <w:rPr>
          <w:rFonts w:ascii="Arial" w:hAnsi="Arial" w:cs="Arial"/>
          <w:sz w:val="24"/>
          <w:szCs w:val="24"/>
        </w:rPr>
        <w:t>,</w:t>
      </w:r>
    </w:p>
    <w:p w:rsidR="00B8104D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в том числе по годам: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894"/>
        <w:gridCol w:w="2268"/>
        <w:gridCol w:w="2206"/>
      </w:tblGrid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894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8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0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</w:tr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894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129 299,0 руб.</w:t>
            </w:r>
          </w:p>
        </w:tc>
        <w:tc>
          <w:tcPr>
            <w:tcW w:w="2268" w:type="dxa"/>
          </w:tcPr>
          <w:p w:rsidR="00A448C2" w:rsidRDefault="00171487" w:rsidP="00745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592A">
              <w:rPr>
                <w:rFonts w:ascii="Arial" w:hAnsi="Arial" w:cs="Arial"/>
                <w:sz w:val="24"/>
                <w:szCs w:val="24"/>
              </w:rPr>
              <w:t>51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92A">
              <w:rPr>
                <w:rFonts w:ascii="Arial" w:hAnsi="Arial" w:cs="Arial"/>
                <w:sz w:val="24"/>
                <w:szCs w:val="24"/>
              </w:rPr>
              <w:t>892,91</w:t>
            </w:r>
            <w:r w:rsidR="00A448C2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6" w:type="dxa"/>
          </w:tcPr>
          <w:p w:rsidR="00A448C2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1 016 514,09 руб.</w:t>
            </w:r>
          </w:p>
        </w:tc>
      </w:tr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894" w:type="dxa"/>
          </w:tcPr>
          <w:p w:rsidR="00A448C2" w:rsidRDefault="00231473" w:rsidP="00745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4592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4592A">
              <w:rPr>
                <w:rFonts w:ascii="Arial" w:hAnsi="Arial" w:cs="Arial"/>
                <w:sz w:val="24"/>
                <w:szCs w:val="24"/>
              </w:rPr>
              <w:t>692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="00A448C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:rsidR="00A448C2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33 397,02 руб.</w:t>
            </w:r>
          </w:p>
        </w:tc>
        <w:tc>
          <w:tcPr>
            <w:tcW w:w="2206" w:type="dxa"/>
          </w:tcPr>
          <w:p w:rsidR="00A448C2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1 636 453,98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894" w:type="dxa"/>
          </w:tcPr>
          <w:p w:rsidR="00700952" w:rsidRDefault="00E6021E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30 315</w:t>
            </w:r>
            <w:r w:rsidR="00700952">
              <w:rPr>
                <w:rFonts w:ascii="Arial" w:hAnsi="Arial" w:cs="Arial"/>
                <w:sz w:val="24"/>
                <w:szCs w:val="24"/>
              </w:rPr>
              <w:t>,0 руб.</w:t>
            </w:r>
          </w:p>
        </w:tc>
        <w:tc>
          <w:tcPr>
            <w:tcW w:w="2268" w:type="dxa"/>
          </w:tcPr>
          <w:p w:rsidR="00700952" w:rsidRDefault="00E6021E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35 226,69</w:t>
            </w:r>
            <w:r w:rsidR="0070095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06" w:type="dxa"/>
          </w:tcPr>
          <w:p w:rsidR="00700952" w:rsidRDefault="00E6021E" w:rsidP="008D1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1 588 </w:t>
            </w:r>
            <w:r w:rsidR="008D1E1F">
              <w:rPr>
                <w:rFonts w:ascii="Arial" w:hAnsi="Arial" w:cs="Arial"/>
                <w:sz w:val="24"/>
                <w:szCs w:val="24"/>
              </w:rPr>
              <w:t>470</w:t>
            </w:r>
            <w:r w:rsidR="00700952">
              <w:rPr>
                <w:rFonts w:ascii="Arial" w:hAnsi="Arial" w:cs="Arial"/>
                <w:sz w:val="24"/>
                <w:szCs w:val="24"/>
              </w:rPr>
              <w:t>,</w:t>
            </w:r>
            <w:r w:rsidR="008D1E1F">
              <w:rPr>
                <w:rFonts w:ascii="Arial" w:hAnsi="Arial" w:cs="Arial"/>
                <w:sz w:val="24"/>
                <w:szCs w:val="24"/>
              </w:rPr>
              <w:t>31</w:t>
            </w:r>
            <w:r w:rsidR="0070095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94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100 000,0 руб.</w:t>
            </w:r>
          </w:p>
        </w:tc>
        <w:tc>
          <w:tcPr>
            <w:tcW w:w="2268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894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100 000,0 руб.</w:t>
            </w:r>
          </w:p>
        </w:tc>
        <w:tc>
          <w:tcPr>
            <w:tcW w:w="2268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894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68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94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68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</w:tbl>
    <w:p w:rsidR="005B48FE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.</w:t>
      </w:r>
      <w:r w:rsidR="00A448C2">
        <w:rPr>
          <w:rFonts w:ascii="Arial" w:hAnsi="Arial" w:cs="Arial"/>
          <w:sz w:val="24"/>
          <w:szCs w:val="24"/>
        </w:rPr>
        <w:t xml:space="preserve">Выделение </w:t>
      </w:r>
      <w:r w:rsidR="005B48FE" w:rsidRPr="005B48FE">
        <w:rPr>
          <w:rFonts w:ascii="Arial" w:hAnsi="Arial" w:cs="Arial"/>
          <w:sz w:val="24"/>
          <w:szCs w:val="24"/>
        </w:rPr>
        <w:t>дополнительных объемов ресурсов позволит увеличить объемы работ по благоустройству.</w:t>
      </w:r>
    </w:p>
    <w:p w:rsidR="00B8104D" w:rsidRPr="00B8104D" w:rsidRDefault="00B8104D" w:rsidP="00B8104D">
      <w:pPr>
        <w:pStyle w:val="ConsPlusNormal"/>
        <w:spacing w:line="276" w:lineRule="auto"/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>1</w:t>
      </w:r>
      <w:r w:rsidR="00700952">
        <w:rPr>
          <w:b/>
          <w:bCs/>
          <w:sz w:val="32"/>
          <w:szCs w:val="32"/>
        </w:rPr>
        <w:t>1</w:t>
      </w:r>
      <w:r w:rsidRPr="00B8104D">
        <w:rPr>
          <w:b/>
          <w:bCs/>
          <w:sz w:val="32"/>
          <w:szCs w:val="32"/>
        </w:rPr>
        <w:t>.</w:t>
      </w:r>
      <w:r w:rsidRPr="00B8104D">
        <w:rPr>
          <w:b/>
          <w:bCs/>
          <w:sz w:val="24"/>
          <w:szCs w:val="24"/>
        </w:rPr>
        <w:t xml:space="preserve"> </w:t>
      </w:r>
      <w:r w:rsidRPr="00B8104D">
        <w:rPr>
          <w:b/>
          <w:bCs/>
          <w:sz w:val="32"/>
          <w:szCs w:val="32"/>
        </w:rPr>
        <w:t xml:space="preserve">Анализ рисков реализации </w:t>
      </w:r>
      <w:r w:rsidR="009D02BC">
        <w:rPr>
          <w:b/>
          <w:bCs/>
          <w:sz w:val="32"/>
          <w:szCs w:val="32"/>
        </w:rPr>
        <w:t xml:space="preserve">муниципальной </w:t>
      </w:r>
      <w:r w:rsidRPr="00B8104D">
        <w:rPr>
          <w:b/>
          <w:bCs/>
          <w:sz w:val="32"/>
          <w:szCs w:val="32"/>
        </w:rPr>
        <w:t>программы</w:t>
      </w:r>
    </w:p>
    <w:p w:rsidR="00CF4921" w:rsidRPr="00CF4921" w:rsidRDefault="00B8104D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</w:rPr>
        <w:t xml:space="preserve">  </w:t>
      </w:r>
      <w:r w:rsidR="00CF4921" w:rsidRPr="00CF4921">
        <w:rPr>
          <w:rFonts w:ascii="Arial" w:hAnsi="Arial" w:cs="Arial"/>
          <w:sz w:val="24"/>
          <w:szCs w:val="24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1). Риски, которые связаны с изменениями внешней среды, и которыми невозможно управлять в рамках реализации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риски ухудшения состояния экономики,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 и доходов населения.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бюджетов различного уровня на преодоление последствий таких катастроф. На качественном уровне такой риск для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оценивается как умеренный. Возникновение данных рисков может привести к недофинансированию запланированных мероприятий всех подпрограмм;</w:t>
      </w:r>
    </w:p>
    <w:p w:rsidR="00CF4921" w:rsidRPr="00CF4921" w:rsidRDefault="00700952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F4921" w:rsidRPr="00CF4921">
        <w:rPr>
          <w:rFonts w:ascii="Arial" w:hAnsi="Arial" w:cs="Arial"/>
          <w:sz w:val="24"/>
          <w:szCs w:val="24"/>
        </w:rPr>
        <w:t xml:space="preserve"> 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данном секторе экономики.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Способами ограничения финансовых рисков выступают следующие меры: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определение приоритетов для первоочередного финансирования расходов;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- планирование бюджетных расходов с применением методик оценки эффективности бюджетных расходов.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3). В рамках реализации муниципальной программы может быть выделен риск недостаточной финансовой мотивации инвесторов, который может привести к недостижению целевых значений по ряду показателей реализации муниципальной программы из-за недостатка или отсутствия необходимого объёма средств, предусмотренных на финансирования мероприятий </w:t>
      </w:r>
      <w:r w:rsidR="009A2703">
        <w:rPr>
          <w:rFonts w:ascii="Arial" w:hAnsi="Arial" w:cs="Arial"/>
          <w:sz w:val="24"/>
          <w:szCs w:val="24"/>
        </w:rPr>
        <w:t xml:space="preserve">муниципальной </w:t>
      </w:r>
      <w:r w:rsidRPr="00CF4921">
        <w:rPr>
          <w:rFonts w:ascii="Arial" w:hAnsi="Arial" w:cs="Arial"/>
          <w:sz w:val="24"/>
          <w:szCs w:val="24"/>
        </w:rPr>
        <w:t xml:space="preserve">программы. Для сокращения возможных негативных последствий риска предусмотрены меры 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4). Правовые риски связаны с изменением федерального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 законодательстве;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5).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использование статистических показателей, обеспечивающих объективность оценки хода и результатов реализации муниципальной программы;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выявление и идентифика</w:t>
      </w:r>
      <w:r w:rsidR="00700952">
        <w:rPr>
          <w:rFonts w:ascii="Arial" w:hAnsi="Arial" w:cs="Arial"/>
          <w:sz w:val="24"/>
          <w:szCs w:val="24"/>
        </w:rPr>
        <w:t xml:space="preserve">цию потенциальных рисков путем </w:t>
      </w:r>
      <w:r w:rsidRPr="00CF4921">
        <w:rPr>
          <w:rFonts w:ascii="Arial" w:hAnsi="Arial" w:cs="Arial"/>
          <w:sz w:val="24"/>
          <w:szCs w:val="24"/>
        </w:rPr>
        <w:t>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6). 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формирование эффективной системы управления реализацией муниципальной программы и её подпрограмм;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повышение эффективности взаимодействия участников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создание системы мониторинга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своевременная корректировка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7). 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Управление рисками реализации </w:t>
      </w:r>
      <w:r w:rsidR="00EE3EC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E3EC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будет осуществляться в соответствии с действующим законодательством.</w:t>
      </w:r>
    </w:p>
    <w:p w:rsidR="00B8104D" w:rsidRPr="00B8104D" w:rsidRDefault="00CF4921" w:rsidP="00CF4921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70095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Методика оценки эффективности муниципальной программы</w:t>
      </w:r>
    </w:p>
    <w:p w:rsidR="00CF4921" w:rsidRPr="00CF4921" w:rsidRDefault="00CF4921" w:rsidP="00CF4921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программы будет осуществляться с использованием целевых индикаторов и показателей (далее - </w:t>
      </w:r>
      <w:r w:rsidRPr="00CF4921">
        <w:rPr>
          <w:rFonts w:ascii="Arial" w:hAnsi="Arial" w:cs="Arial"/>
          <w:sz w:val="24"/>
          <w:szCs w:val="24"/>
        </w:rPr>
        <w:lastRenderedPageBreak/>
        <w:t>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2)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(оценка полноты использования средств бюджета) и эффективности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</w:t>
      </w:r>
      <w:r w:rsidR="00884235">
        <w:rPr>
          <w:rFonts w:ascii="Arial" w:hAnsi="Arial" w:cs="Arial"/>
          <w:sz w:val="24"/>
          <w:szCs w:val="24"/>
        </w:rPr>
        <w:t xml:space="preserve">урского района Курской области </w:t>
      </w:r>
      <w:r w:rsidRPr="00CF4921">
        <w:rPr>
          <w:rFonts w:ascii="Arial" w:hAnsi="Arial" w:cs="Arial"/>
          <w:sz w:val="24"/>
          <w:szCs w:val="24"/>
        </w:rPr>
        <w:t>(оценка экономической эффективности достижения результатов);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3) степень реализации мероприятий муниципальной программы (сопоставление количества запланированных мероприятий </w:t>
      </w:r>
      <w:r w:rsidR="00645398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645398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и фактически выполненных).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Тfi</w:t>
      </w: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Еi = --------- x 100%, где:</w:t>
      </w: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Тpi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Еi</w:t>
      </w:r>
      <w:r w:rsidRPr="00CF4921">
        <w:rPr>
          <w:rFonts w:ascii="Arial" w:hAnsi="Arial" w:cs="Arial"/>
          <w:sz w:val="24"/>
          <w:szCs w:val="24"/>
        </w:rPr>
        <w:t xml:space="preserve"> - степень достижения i-показателя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Тfi</w:t>
      </w:r>
      <w:r w:rsidRPr="00CF4921">
        <w:rPr>
          <w:rFonts w:ascii="Arial" w:hAnsi="Arial" w:cs="Arial"/>
          <w:sz w:val="24"/>
          <w:szCs w:val="24"/>
        </w:rPr>
        <w:t xml:space="preserve"> - фактическое значение показателя;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Тpi </w:t>
      </w:r>
      <w:r w:rsidRPr="00CF4921">
        <w:rPr>
          <w:rFonts w:ascii="Arial" w:hAnsi="Arial" w:cs="Arial"/>
          <w:sz w:val="24"/>
          <w:szCs w:val="24"/>
        </w:rPr>
        <w:t>- установленное муниципальной программой целевое значение показателя.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657225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Е - </w:t>
      </w:r>
      <w:r w:rsidRPr="00CF4921">
        <w:rPr>
          <w:rFonts w:ascii="Arial" w:hAnsi="Arial" w:cs="Arial"/>
          <w:sz w:val="24"/>
          <w:szCs w:val="24"/>
        </w:rPr>
        <w:t>степень достижения запланированных результатов результативность реализации муниципальной программы (процентов);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показателей муниципальной программы.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муниципальной программы определяется по следующей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Кpoi = (Сfoi / Сpoi) x 100%, где: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Кpoi</w:t>
      </w:r>
      <w:r w:rsidRPr="00CF4921">
        <w:rPr>
          <w:rFonts w:ascii="Arial" w:hAnsi="Arial" w:cs="Arial"/>
          <w:sz w:val="24"/>
          <w:szCs w:val="24"/>
        </w:rPr>
        <w:t xml:space="preserve"> 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Сfoi</w:t>
      </w:r>
      <w:r w:rsidRPr="00CF4921">
        <w:rPr>
          <w:rFonts w:ascii="Arial" w:hAnsi="Arial" w:cs="Arial"/>
          <w:sz w:val="24"/>
          <w:szCs w:val="24"/>
        </w:rPr>
        <w:t xml:space="preserve"> -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израсходованных на реализацию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Сpoi</w:t>
      </w:r>
      <w:r w:rsidRPr="00CF4921">
        <w:rPr>
          <w:rFonts w:ascii="Arial" w:hAnsi="Arial" w:cs="Arial"/>
          <w:sz w:val="24"/>
          <w:szCs w:val="24"/>
        </w:rPr>
        <w:t xml:space="preserve"> - установленная муниципальной программой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i-основного мероприятия.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Расчет полноты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целом по муниципальной программе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981075" cy="60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b/>
          <w:i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Кро </w:t>
      </w:r>
      <w:r w:rsidRPr="00CF4921">
        <w:rPr>
          <w:rFonts w:ascii="Arial" w:hAnsi="Arial" w:cs="Arial"/>
          <w:sz w:val="24"/>
          <w:szCs w:val="24"/>
        </w:rPr>
        <w:t xml:space="preserve">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</w:t>
      </w:r>
      <w:r w:rsidRPr="00CF4921">
        <w:rPr>
          <w:rFonts w:ascii="Arial" w:hAnsi="Arial" w:cs="Arial"/>
          <w:sz w:val="24"/>
          <w:szCs w:val="24"/>
        </w:rPr>
        <w:lastRenderedPageBreak/>
        <w:t>финансирования основных мероприятий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финансируемых основных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определяется по следующей формуле: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Кеоi = 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Кро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Кеоi </w:t>
      </w:r>
      <w:r w:rsidRPr="00CF4921">
        <w:rPr>
          <w:rFonts w:ascii="Arial" w:hAnsi="Arial" w:cs="Arial"/>
          <w:sz w:val="24"/>
          <w:szCs w:val="24"/>
        </w:rPr>
        <w:t xml:space="preserve">- 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Кро </w:t>
      </w:r>
      <w:r w:rsidRPr="00CF4921">
        <w:rPr>
          <w:rFonts w:ascii="Arial" w:hAnsi="Arial" w:cs="Arial"/>
          <w:sz w:val="24"/>
          <w:szCs w:val="24"/>
        </w:rPr>
        <w:t xml:space="preserve">- полнота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</w:t>
      </w:r>
      <w:r w:rsidRPr="00CF4921">
        <w:rPr>
          <w:rFonts w:ascii="Arial" w:hAnsi="Arial" w:cs="Arial"/>
          <w:sz w:val="24"/>
          <w:szCs w:val="24"/>
        </w:rPr>
        <w:t xml:space="preserve"> - степень достижения запланированных результатов результативность реализации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М  x 100%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ф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СТ = -------------,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М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 пл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СТ </w:t>
      </w:r>
      <w:r w:rsidRPr="00CF4921">
        <w:rPr>
          <w:rFonts w:ascii="Arial" w:hAnsi="Arial" w:cs="Arial"/>
          <w:sz w:val="24"/>
          <w:szCs w:val="24"/>
        </w:rPr>
        <w:t>- степень реализации основных мероприятий муниципальной программы;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М</w:t>
      </w:r>
      <w:r w:rsidRPr="00CF4921">
        <w:rPr>
          <w:rFonts w:ascii="Arial" w:hAnsi="Arial" w:cs="Arial"/>
          <w:sz w:val="24"/>
          <w:szCs w:val="24"/>
        </w:rPr>
        <w:t xml:space="preserve">  - количество   основных   мероприятий   муниципальной</w:t>
      </w:r>
      <w:r w:rsidR="00645398">
        <w:rPr>
          <w:rFonts w:ascii="Arial" w:hAnsi="Arial" w:cs="Arial"/>
          <w:sz w:val="24"/>
          <w:szCs w:val="24"/>
        </w:rPr>
        <w:t xml:space="preserve"> программы;</w:t>
      </w:r>
      <w:r w:rsidRPr="00CF4921">
        <w:rPr>
          <w:rFonts w:ascii="Arial" w:hAnsi="Arial" w:cs="Arial"/>
          <w:sz w:val="24"/>
          <w:szCs w:val="24"/>
        </w:rPr>
        <w:t xml:space="preserve">             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ф     </w:t>
      </w:r>
      <w:r w:rsidRPr="00CF4921">
        <w:rPr>
          <w:rFonts w:ascii="Arial" w:hAnsi="Arial" w:cs="Arial"/>
          <w:sz w:val="24"/>
          <w:szCs w:val="24"/>
        </w:rPr>
        <w:t>программы, фактически реализованных за отчетный период;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М  </w:t>
      </w:r>
      <w:r w:rsidRPr="00CF4921">
        <w:rPr>
          <w:rFonts w:ascii="Arial" w:hAnsi="Arial" w:cs="Arial"/>
          <w:sz w:val="24"/>
          <w:szCs w:val="24"/>
        </w:rPr>
        <w:t xml:space="preserve"> - количество   основных   мероприятий   муниципальной</w:t>
      </w:r>
      <w:r w:rsidR="00645398">
        <w:rPr>
          <w:rFonts w:ascii="Arial" w:hAnsi="Arial" w:cs="Arial"/>
          <w:sz w:val="24"/>
          <w:szCs w:val="24"/>
        </w:rPr>
        <w:t xml:space="preserve"> программы;</w:t>
      </w:r>
      <w:r w:rsidRPr="00CF4921">
        <w:rPr>
          <w:rFonts w:ascii="Arial" w:hAnsi="Arial" w:cs="Arial"/>
          <w:sz w:val="24"/>
          <w:szCs w:val="24"/>
        </w:rPr>
        <w:t xml:space="preserve">  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пл    </w:t>
      </w:r>
      <w:r w:rsidRPr="00CF4921">
        <w:rPr>
          <w:rFonts w:ascii="Arial" w:hAnsi="Arial" w:cs="Arial"/>
          <w:sz w:val="24"/>
          <w:szCs w:val="24"/>
        </w:rPr>
        <w:t>программы, запланированных на отчетный период.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093"/>
      </w:tblGrid>
      <w:tr w:rsidR="00CF4921" w:rsidRPr="008E6A63" w:rsidTr="00E1549E">
        <w:trPr>
          <w:trHeight w:val="600"/>
          <w:tblCellSpacing w:w="5" w:type="nil"/>
        </w:trPr>
        <w:tc>
          <w:tcPr>
            <w:tcW w:w="510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409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Критерий оценки эффективности реализации муниципальной программы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Неэффективная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менее 0,5</w:t>
            </w:r>
          </w:p>
        </w:tc>
      </w:tr>
      <w:tr w:rsidR="00CF4921" w:rsidRPr="00CF4921" w:rsidTr="00E1549E">
        <w:trPr>
          <w:trHeight w:val="400"/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0,5 - 0,79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0,8 - 1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Высокоэффективная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более 1</w:t>
            </w:r>
          </w:p>
        </w:tc>
      </w:tr>
    </w:tbl>
    <w:p w:rsidR="00455F61" w:rsidRDefault="00455F61" w:rsidP="008E6A63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E6A63" w:rsidRPr="008E6A63" w:rsidRDefault="008E6A63" w:rsidP="008E6A63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8E6A63">
        <w:rPr>
          <w:rFonts w:ascii="Arial" w:hAnsi="Arial" w:cs="Arial"/>
          <w:b/>
          <w:bCs/>
          <w:color w:val="000000"/>
          <w:sz w:val="32"/>
          <w:szCs w:val="28"/>
        </w:rPr>
        <w:t>1</w:t>
      </w:r>
      <w:r w:rsidR="00E84D3A">
        <w:rPr>
          <w:rFonts w:ascii="Arial" w:hAnsi="Arial" w:cs="Arial"/>
          <w:b/>
          <w:bCs/>
          <w:color w:val="000000"/>
          <w:sz w:val="32"/>
          <w:szCs w:val="28"/>
        </w:rPr>
        <w:t>3</w:t>
      </w:r>
      <w:r w:rsidRPr="008E6A63">
        <w:rPr>
          <w:rFonts w:ascii="Arial" w:hAnsi="Arial" w:cs="Arial"/>
          <w:b/>
          <w:bCs/>
          <w:color w:val="000000"/>
          <w:sz w:val="32"/>
          <w:szCs w:val="28"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6A63" w:rsidRDefault="008E6A63" w:rsidP="008A1CE4">
      <w:pPr>
        <w:ind w:firstLine="851"/>
        <w:jc w:val="both"/>
        <w:rPr>
          <w:rFonts w:ascii="Arial" w:hAnsi="Arial" w:cs="Arial"/>
        </w:rPr>
        <w:sectPr w:rsidR="008E6A63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В ходе проведения мероприятий по инвентаризации уровня благоустройства индивидуальных жилых домов и земельных участков, предоставленных для их размещения, не выявлены объекты, требующие проведения дополнительных мероприятий по благоустройству в целях доведения уровня их благоустройства до общего уровня благоустройства на территории </w:t>
      </w:r>
      <w:r>
        <w:rPr>
          <w:rFonts w:ascii="Arial" w:hAnsi="Arial" w:cs="Arial"/>
          <w:bCs/>
          <w:color w:val="000000"/>
          <w:sz w:val="24"/>
          <w:szCs w:val="24"/>
        </w:rPr>
        <w:t>Рышк</w:t>
      </w: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овского сельсовета Курского района Курской области. </w:t>
      </w:r>
    </w:p>
    <w:p w:rsidR="00B8104D" w:rsidRPr="008E6A63" w:rsidRDefault="00B8104D" w:rsidP="00B8104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B8104D"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="00B8104D"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55F61" w:rsidRDefault="00B8104D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 w:rsidR="00455F61">
        <w:rPr>
          <w:rFonts w:ascii="Arial" w:hAnsi="Arial" w:cs="Arial"/>
          <w:sz w:val="24"/>
          <w:szCs w:val="24"/>
        </w:rPr>
        <w:t xml:space="preserve"> </w:t>
      </w:r>
    </w:p>
    <w:p w:rsidR="00B8104D" w:rsidRDefault="00455F61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="00B8104D" w:rsidRPr="008E6A63">
        <w:rPr>
          <w:rFonts w:ascii="Arial" w:hAnsi="Arial" w:cs="Arial"/>
          <w:sz w:val="24"/>
          <w:szCs w:val="24"/>
        </w:rPr>
        <w:t xml:space="preserve">» </w:t>
      </w:r>
    </w:p>
    <w:p w:rsidR="008E6A63" w:rsidRPr="008E6A63" w:rsidRDefault="008E6A63" w:rsidP="008E6A63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СВЕДЕНИЯ</w:t>
      </w:r>
    </w:p>
    <w:p w:rsidR="008E6A63" w:rsidRPr="008E6A63" w:rsidRDefault="008E6A63" w:rsidP="008E6A63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о показателях (индикаторах) муниципальной программы «Формирование современной городской среды на территории муниципального образования «</w:t>
      </w:r>
      <w:r>
        <w:rPr>
          <w:rFonts w:ascii="Arial" w:hAnsi="Arial" w:cs="Arial"/>
          <w:b/>
          <w:sz w:val="24"/>
          <w:szCs w:val="24"/>
        </w:rPr>
        <w:t>Рышк</w:t>
      </w:r>
      <w:r w:rsidRPr="008E6A63">
        <w:rPr>
          <w:rFonts w:ascii="Arial" w:hAnsi="Arial" w:cs="Arial"/>
          <w:b/>
          <w:sz w:val="24"/>
          <w:szCs w:val="24"/>
        </w:rPr>
        <w:t>овский сельсовет» Курского района К</w:t>
      </w:r>
      <w:r w:rsidR="00455F61">
        <w:rPr>
          <w:rFonts w:ascii="Arial" w:hAnsi="Arial" w:cs="Arial"/>
          <w:b/>
          <w:sz w:val="24"/>
          <w:szCs w:val="24"/>
        </w:rPr>
        <w:t>урской области</w:t>
      </w:r>
      <w:r w:rsidRPr="008E6A63">
        <w:rPr>
          <w:rFonts w:ascii="Arial" w:hAnsi="Arial" w:cs="Arial"/>
          <w:b/>
          <w:sz w:val="24"/>
          <w:szCs w:val="24"/>
        </w:rPr>
        <w:t>»</w:t>
      </w:r>
      <w:r w:rsidR="00455F61">
        <w:rPr>
          <w:rFonts w:ascii="Arial" w:hAnsi="Arial" w:cs="Arial"/>
          <w:b/>
          <w:sz w:val="24"/>
          <w:szCs w:val="24"/>
        </w:rPr>
        <w:t>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7"/>
        <w:gridCol w:w="894"/>
        <w:gridCol w:w="895"/>
        <w:gridCol w:w="894"/>
        <w:gridCol w:w="895"/>
        <w:gridCol w:w="1023"/>
        <w:gridCol w:w="975"/>
        <w:gridCol w:w="45"/>
        <w:gridCol w:w="850"/>
        <w:gridCol w:w="851"/>
      </w:tblGrid>
      <w:tr w:rsidR="008E6A63" w:rsidRPr="004C1239" w:rsidTr="00E84D3A">
        <w:trPr>
          <w:trHeight w:val="508"/>
        </w:trPr>
        <w:tc>
          <w:tcPr>
            <w:tcW w:w="7387" w:type="dxa"/>
            <w:vMerge w:val="restart"/>
            <w:vAlign w:val="center"/>
          </w:tcPr>
          <w:p w:rsidR="008E6A63" w:rsidRPr="00465A4B" w:rsidRDefault="008E6A63" w:rsidP="00E1549E">
            <w:pPr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94" w:type="dxa"/>
            <w:vMerge w:val="restart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6428" w:type="dxa"/>
            <w:gridSpan w:val="8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  <w:r w:rsidR="00B02CE3">
              <w:rPr>
                <w:rFonts w:ascii="Arial" w:hAnsi="Arial" w:cs="Arial"/>
                <w:sz w:val="24"/>
                <w:szCs w:val="24"/>
              </w:rPr>
              <w:t xml:space="preserve"> по годам</w:t>
            </w:r>
          </w:p>
        </w:tc>
      </w:tr>
      <w:tr w:rsidR="00E84D3A" w:rsidRPr="004C1239" w:rsidTr="00E84D3A">
        <w:trPr>
          <w:trHeight w:val="837"/>
        </w:trPr>
        <w:tc>
          <w:tcPr>
            <w:tcW w:w="7387" w:type="dxa"/>
            <w:vMerge/>
          </w:tcPr>
          <w:p w:rsidR="00E84D3A" w:rsidRPr="00465A4B" w:rsidRDefault="00E84D3A" w:rsidP="00E1549E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894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895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1023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84D3A" w:rsidRPr="004C1239" w:rsidTr="00E84D3A">
        <w:trPr>
          <w:trHeight w:val="1644"/>
        </w:trPr>
        <w:tc>
          <w:tcPr>
            <w:tcW w:w="7387" w:type="dxa"/>
          </w:tcPr>
          <w:p w:rsidR="00E84D3A" w:rsidRPr="00465A4B" w:rsidRDefault="00E84D3A" w:rsidP="00E8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vAlign w:val="center"/>
          </w:tcPr>
          <w:p w:rsidR="00E84D3A" w:rsidRPr="004C1239" w:rsidRDefault="00D36B14" w:rsidP="00E84D3A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</w:tr>
      <w:tr w:rsidR="00D36B14" w:rsidRPr="00093F80" w:rsidTr="00995F61">
        <w:trPr>
          <w:trHeight w:val="1151"/>
        </w:trPr>
        <w:tc>
          <w:tcPr>
            <w:tcW w:w="7387" w:type="dxa"/>
          </w:tcPr>
          <w:p w:rsidR="00D36B14" w:rsidRPr="00982094" w:rsidRDefault="00D36B14" w:rsidP="00455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благоустройства </w:t>
            </w:r>
            <w:r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94" w:type="dxa"/>
            <w:vAlign w:val="center"/>
          </w:tcPr>
          <w:p w:rsidR="00D36B14" w:rsidRPr="004C1239" w:rsidRDefault="00D36B14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vAlign w:val="center"/>
          </w:tcPr>
          <w:p w:rsidR="00D36B14" w:rsidRPr="004C1239" w:rsidRDefault="00D36B14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9" w:type="dxa"/>
            <w:gridSpan w:val="2"/>
            <w:vAlign w:val="center"/>
          </w:tcPr>
          <w:p w:rsidR="00D36B14" w:rsidRPr="004C1239" w:rsidRDefault="00D36B14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  <w:vAlign w:val="center"/>
          </w:tcPr>
          <w:p w:rsidR="00D36B14" w:rsidRPr="004C1239" w:rsidRDefault="00D36B14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D36B14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14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36B14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4D3A" w:rsidRPr="00093F80" w:rsidTr="00E84D3A">
        <w:trPr>
          <w:trHeight w:val="1465"/>
        </w:trPr>
        <w:tc>
          <w:tcPr>
            <w:tcW w:w="7387" w:type="dxa"/>
          </w:tcPr>
          <w:p w:rsidR="00E84D3A" w:rsidRPr="004C1239" w:rsidRDefault="00E84D3A" w:rsidP="00E84D3A">
            <w:pPr>
              <w:rPr>
                <w:rFonts w:ascii="Times New Roman" w:hAnsi="Times New Roman" w:cs="Times New Roman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lastRenderedPageBreak/>
              <w:t>Доля дворовых территорий, благоустройство которых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vAlign w:val="center"/>
          </w:tcPr>
          <w:p w:rsidR="00E84D3A" w:rsidRPr="004C1239" w:rsidRDefault="00B02CE3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  <w:vAlign w:val="center"/>
          </w:tcPr>
          <w:p w:rsidR="00E84D3A" w:rsidRPr="004C1239" w:rsidRDefault="00B02CE3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4D3A" w:rsidRPr="00093F80" w:rsidTr="00E84D3A">
        <w:trPr>
          <w:trHeight w:val="508"/>
        </w:trPr>
        <w:tc>
          <w:tcPr>
            <w:tcW w:w="7387" w:type="dxa"/>
          </w:tcPr>
          <w:p w:rsidR="00E84D3A" w:rsidRPr="006A0B95" w:rsidRDefault="00E84D3A" w:rsidP="00E84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</w:t>
            </w: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оличество благ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оустро</w:t>
            </w:r>
            <w:r w:rsidR="005342C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енных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B34D5A" w:rsidRDefault="005342C6" w:rsidP="00E84D3A">
            <w:pPr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E84D3A" w:rsidRPr="00B34D5A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895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4D3A" w:rsidRPr="00093F80" w:rsidTr="00E84D3A">
        <w:trPr>
          <w:trHeight w:val="523"/>
        </w:trPr>
        <w:tc>
          <w:tcPr>
            <w:tcW w:w="7387" w:type="dxa"/>
          </w:tcPr>
          <w:p w:rsidR="00E84D3A" w:rsidRPr="006A0B95" w:rsidRDefault="00E84D3A" w:rsidP="00E84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оличество благоуст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роенных общественных территорий</w:t>
            </w:r>
          </w:p>
        </w:tc>
        <w:tc>
          <w:tcPr>
            <w:tcW w:w="894" w:type="dxa"/>
            <w:vAlign w:val="center"/>
          </w:tcPr>
          <w:p w:rsidR="00E84D3A" w:rsidRPr="00B34D5A" w:rsidRDefault="005342C6" w:rsidP="00E84D3A">
            <w:pPr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E84D3A" w:rsidRPr="00B34D5A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895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gridSpan w:val="2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8593E" w:rsidRPr="008E6A63" w:rsidRDefault="008E3DBC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55F61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55F61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55F61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593E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  <w:r w:rsidR="00E8593E" w:rsidRPr="008E6A63">
        <w:rPr>
          <w:rFonts w:ascii="Arial" w:hAnsi="Arial" w:cs="Arial"/>
          <w:sz w:val="24"/>
          <w:szCs w:val="24"/>
        </w:rPr>
        <w:t xml:space="preserve"> </w:t>
      </w:r>
    </w:p>
    <w:p w:rsidR="00E8593E" w:rsidRPr="00E8593E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>Перечень</w:t>
      </w:r>
    </w:p>
    <w:p w:rsidR="00E8593E" w:rsidRPr="00E8593E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  <w:r w:rsidRPr="00E8593E">
        <w:rPr>
          <w:rFonts w:ascii="Arial" w:hAnsi="Arial" w:cs="Arial"/>
          <w:sz w:val="24"/>
          <w:szCs w:val="24"/>
        </w:rPr>
        <w:t>«</w:t>
      </w:r>
      <w:r w:rsidRPr="00E8593E">
        <w:rPr>
          <w:rFonts w:ascii="Arial" w:hAnsi="Arial" w:cs="Arial"/>
          <w:b/>
          <w:sz w:val="24"/>
          <w:szCs w:val="24"/>
        </w:rPr>
        <w:t>Формирование современной городской среды на территории муниципального образования «</w:t>
      </w:r>
      <w:r>
        <w:rPr>
          <w:rFonts w:ascii="Arial" w:hAnsi="Arial" w:cs="Arial"/>
          <w:b/>
          <w:sz w:val="24"/>
          <w:szCs w:val="24"/>
        </w:rPr>
        <w:t>Рышк</w:t>
      </w:r>
      <w:r w:rsidRPr="00E8593E">
        <w:rPr>
          <w:rFonts w:ascii="Arial" w:hAnsi="Arial" w:cs="Arial"/>
          <w:b/>
          <w:sz w:val="24"/>
          <w:szCs w:val="24"/>
        </w:rPr>
        <w:t>овский сельсовет» Курского района Курской области</w:t>
      </w:r>
      <w:r w:rsidR="00B02CE3">
        <w:rPr>
          <w:rFonts w:ascii="Arial" w:hAnsi="Arial" w:cs="Arial"/>
          <w:b/>
          <w:sz w:val="24"/>
          <w:szCs w:val="24"/>
        </w:rPr>
        <w:t>».</w:t>
      </w: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134"/>
        <w:gridCol w:w="851"/>
        <w:gridCol w:w="992"/>
        <w:gridCol w:w="3685"/>
        <w:gridCol w:w="6096"/>
      </w:tblGrid>
      <w:tr w:rsidR="00E8593E" w:rsidRPr="00230F6D" w:rsidTr="000A6C74">
        <w:trPr>
          <w:trHeight w:val="348"/>
          <w:tblCellSpacing w:w="5" w:type="nil"/>
        </w:trPr>
        <w:tc>
          <w:tcPr>
            <w:tcW w:w="426" w:type="dxa"/>
            <w:vMerge w:val="restart"/>
            <w:vAlign w:val="center"/>
          </w:tcPr>
          <w:p w:rsidR="00E8593E" w:rsidRPr="00230F6D" w:rsidRDefault="00E8593E" w:rsidP="00230F6D">
            <w:pPr>
              <w:pStyle w:val="ConsPlusCell"/>
              <w:ind w:left="-217" w:firstLine="217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№ </w:t>
            </w:r>
          </w:p>
          <w:p w:rsidR="00E8593E" w:rsidRPr="00230F6D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 w:hanging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21" w:firstLine="121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vAlign w:val="center"/>
          </w:tcPr>
          <w:p w:rsidR="00E8593E" w:rsidRPr="00230F6D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 w:hanging="75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6096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E8593E" w:rsidRPr="00230F6D" w:rsidTr="000A6C74">
        <w:trPr>
          <w:trHeight w:val="1045"/>
          <w:tblCellSpacing w:w="5" w:type="nil"/>
        </w:trPr>
        <w:tc>
          <w:tcPr>
            <w:tcW w:w="426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93E" w:rsidRPr="00230F6D" w:rsidRDefault="00E8593E" w:rsidP="00E1549E">
            <w:pPr>
              <w:pStyle w:val="ConsPlusCell"/>
              <w:ind w:left="21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Окончания</w:t>
            </w:r>
          </w:p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</w:tr>
      <w:tr w:rsidR="00456470" w:rsidRPr="00230F6D" w:rsidTr="004E76D4">
        <w:trPr>
          <w:trHeight w:val="312"/>
          <w:tblCellSpacing w:w="5" w:type="nil"/>
        </w:trPr>
        <w:tc>
          <w:tcPr>
            <w:tcW w:w="15452" w:type="dxa"/>
            <w:gridSpan w:val="7"/>
            <w:vAlign w:val="center"/>
          </w:tcPr>
          <w:p w:rsidR="00456470" w:rsidRPr="00230F6D" w:rsidRDefault="00456470" w:rsidP="00230F6D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Задача </w:t>
            </w:r>
            <w:r w:rsidR="004E76D4" w:rsidRPr="00230F6D">
              <w:rPr>
                <w:sz w:val="24"/>
                <w:szCs w:val="24"/>
              </w:rPr>
              <w:t xml:space="preserve">1. </w:t>
            </w:r>
            <w:r w:rsidR="00230F6D" w:rsidRPr="00230F6D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E8593E" w:rsidRPr="00230F6D" w:rsidTr="000A6C74">
        <w:trPr>
          <w:trHeight w:val="274"/>
          <w:tblCellSpacing w:w="5" w:type="nil"/>
        </w:trPr>
        <w:tc>
          <w:tcPr>
            <w:tcW w:w="426" w:type="dxa"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8593E" w:rsidRPr="00230F6D" w:rsidRDefault="00E8593E" w:rsidP="00E8593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Основное мероприятие</w:t>
            </w:r>
          </w:p>
          <w:p w:rsidR="00EB0418" w:rsidRPr="00230F6D" w:rsidRDefault="004E76D4" w:rsidP="00EB0418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  <w:lang w:bidi="ru-RU"/>
              </w:rPr>
              <w:t>«Р</w:t>
            </w:r>
            <w:r w:rsidRPr="00230F6D">
              <w:rPr>
                <w:sz w:val="24"/>
                <w:szCs w:val="24"/>
              </w:rPr>
              <w:t>еализация регионального проекта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E8593E" w:rsidRPr="00230F6D" w:rsidRDefault="00E8593E" w:rsidP="00E8593E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51" w:type="dxa"/>
            <w:vAlign w:val="center"/>
          </w:tcPr>
          <w:p w:rsidR="00E8593E" w:rsidRPr="00230F6D" w:rsidRDefault="00E8593E" w:rsidP="00E1549E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E8593E" w:rsidRPr="00230F6D" w:rsidRDefault="00CE640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2024</w:t>
            </w:r>
          </w:p>
        </w:tc>
        <w:tc>
          <w:tcPr>
            <w:tcW w:w="3685" w:type="dxa"/>
            <w:vAlign w:val="center"/>
          </w:tcPr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A6C74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  <w:r w:rsidR="00C57F5B">
              <w:rPr>
                <w:rFonts w:ascii="Arial" w:hAnsi="Arial" w:cs="Arial"/>
                <w:sz w:val="24"/>
                <w:szCs w:val="24"/>
              </w:rPr>
              <w:t xml:space="preserve"> в с. Рышково</w:t>
            </w:r>
            <w:r w:rsidRPr="000A6C7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>- благоустройство территорий вокруг памятников, общей площадью 1247,35 м2;</w:t>
            </w:r>
          </w:p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>- устройство парковой зоны, площадью 3470,5 м2;</w:t>
            </w:r>
          </w:p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lastRenderedPageBreak/>
              <w:t xml:space="preserve">- устройство спортивной площадки, площадью 4575,0 м2; </w:t>
            </w:r>
          </w:p>
          <w:p w:rsidR="00E8593E" w:rsidRPr="000A6C74" w:rsidRDefault="000A6C74" w:rsidP="00C57F5B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 xml:space="preserve">2. Благоустройство дворовых территорий расположенных </w:t>
            </w:r>
            <w:r w:rsidR="00C57F5B">
              <w:rPr>
                <w:rFonts w:ascii="Arial" w:hAnsi="Arial" w:cs="Arial"/>
                <w:sz w:val="24"/>
                <w:szCs w:val="24"/>
              </w:rPr>
              <w:t>в с. Рышково</w:t>
            </w:r>
            <w:r w:rsidRPr="000A6C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 ед., </w:t>
            </w:r>
            <w:r w:rsidRPr="000A6C74">
              <w:rPr>
                <w:rFonts w:ascii="Arial" w:hAnsi="Arial" w:cs="Arial"/>
                <w:sz w:val="24"/>
                <w:szCs w:val="24"/>
              </w:rPr>
              <w:t>общей площадью 908 м2.</w:t>
            </w:r>
          </w:p>
        </w:tc>
        <w:tc>
          <w:tcPr>
            <w:tcW w:w="6096" w:type="dxa"/>
            <w:vAlign w:val="center"/>
          </w:tcPr>
          <w:p w:rsidR="00B02CE3" w:rsidRPr="00230F6D" w:rsidRDefault="004E76D4" w:rsidP="004E76D4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lastRenderedPageBreak/>
              <w:t>Показатель 1 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</w:t>
            </w:r>
            <w:r w:rsidR="006161E3" w:rsidRPr="00230F6D">
              <w:rPr>
                <w:rFonts w:eastAsiaTheme="minorEastAsia"/>
                <w:sz w:val="24"/>
                <w:szCs w:val="24"/>
              </w:rPr>
              <w:t>;</w:t>
            </w:r>
          </w:p>
          <w:p w:rsidR="00740E93" w:rsidRPr="00230F6D" w:rsidRDefault="00740E93" w:rsidP="00B02CE3">
            <w:pPr>
              <w:pStyle w:val="ConsPlusCell"/>
              <w:jc w:val="both"/>
              <w:rPr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</w:t>
            </w:r>
            <w:r w:rsidR="00B02CE3" w:rsidRPr="00230F6D">
              <w:rPr>
                <w:rFonts w:eastAsiaTheme="minorEastAsia"/>
                <w:sz w:val="24"/>
                <w:szCs w:val="24"/>
              </w:rPr>
              <w:t>2</w:t>
            </w:r>
            <w:r w:rsidRPr="00230F6D">
              <w:rPr>
                <w:rFonts w:eastAsiaTheme="minorEastAsia"/>
                <w:sz w:val="24"/>
                <w:szCs w:val="24"/>
              </w:rPr>
              <w:t xml:space="preserve"> «</w:t>
            </w:r>
            <w:r w:rsidRPr="00230F6D">
              <w:rPr>
                <w:sz w:val="24"/>
                <w:szCs w:val="24"/>
              </w:rPr>
              <w:t xml:space="preserve">Доля реализованных проектов благоустройства общественных территорий в общем количестве реализованных в течение </w:t>
            </w:r>
            <w:r w:rsidRPr="00230F6D">
              <w:rPr>
                <w:sz w:val="24"/>
                <w:szCs w:val="24"/>
              </w:rPr>
              <w:lastRenderedPageBreak/>
              <w:t>планового года проектов благоустройства общественных территорий»;</w:t>
            </w:r>
          </w:p>
          <w:p w:rsidR="00E8593E" w:rsidRPr="00230F6D" w:rsidRDefault="00740E93" w:rsidP="00B02CE3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4 </w:t>
            </w:r>
            <w:r w:rsidR="004E76D4" w:rsidRPr="00230F6D">
              <w:rPr>
                <w:rFonts w:eastAsiaTheme="minorEastAsia"/>
                <w:sz w:val="24"/>
                <w:szCs w:val="24"/>
              </w:rPr>
              <w:t>«Количество благоустроенных дворовых территорий»</w:t>
            </w:r>
            <w:r w:rsidRPr="00230F6D">
              <w:rPr>
                <w:rFonts w:eastAsiaTheme="minorEastAsia"/>
                <w:sz w:val="24"/>
                <w:szCs w:val="24"/>
              </w:rPr>
              <w:t>;</w:t>
            </w:r>
          </w:p>
          <w:p w:rsidR="00B02CE3" w:rsidRPr="00230F6D" w:rsidRDefault="00740E93" w:rsidP="00740E93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</w:t>
            </w:r>
            <w:r w:rsidR="00B02CE3" w:rsidRPr="00230F6D">
              <w:rPr>
                <w:rFonts w:eastAsiaTheme="minorEastAsia"/>
                <w:sz w:val="24"/>
                <w:szCs w:val="24"/>
              </w:rPr>
              <w:t>5</w:t>
            </w:r>
            <w:r w:rsidRPr="00230F6D">
              <w:rPr>
                <w:rFonts w:eastAsiaTheme="minorEastAsia"/>
                <w:sz w:val="24"/>
                <w:szCs w:val="24"/>
              </w:rPr>
              <w:t xml:space="preserve"> «</w:t>
            </w:r>
            <w:r w:rsidRPr="00230F6D">
              <w:rPr>
                <w:sz w:val="24"/>
                <w:szCs w:val="24"/>
              </w:rPr>
              <w:t>К</w:t>
            </w:r>
            <w:r w:rsidRPr="00230F6D">
              <w:rPr>
                <w:bCs/>
                <w:sz w:val="24"/>
                <w:szCs w:val="24"/>
                <w:lang w:bidi="ru-RU"/>
              </w:rPr>
              <w:t>оличество благоустроенных общественных территорий</w:t>
            </w:r>
            <w:r w:rsidRPr="00230F6D">
              <w:rPr>
                <w:rFonts w:eastAsiaTheme="minorEastAsia"/>
                <w:sz w:val="24"/>
                <w:szCs w:val="24"/>
              </w:rPr>
              <w:t>».</w:t>
            </w:r>
          </w:p>
        </w:tc>
      </w:tr>
      <w:tr w:rsidR="004E76D4" w:rsidRPr="00230F6D" w:rsidTr="004E76D4">
        <w:trPr>
          <w:trHeight w:val="404"/>
          <w:tblCellSpacing w:w="5" w:type="nil"/>
        </w:trPr>
        <w:tc>
          <w:tcPr>
            <w:tcW w:w="15452" w:type="dxa"/>
            <w:gridSpan w:val="7"/>
            <w:vAlign w:val="center"/>
          </w:tcPr>
          <w:p w:rsidR="004E76D4" w:rsidRPr="00230F6D" w:rsidRDefault="004E76D4" w:rsidP="00230F6D">
            <w:pPr>
              <w:pStyle w:val="ConsPlusCell"/>
              <w:jc w:val="center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lastRenderedPageBreak/>
              <w:t xml:space="preserve">Задача 2. </w:t>
            </w:r>
            <w:r w:rsidR="00230F6D" w:rsidRPr="00230F6D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</w:t>
            </w:r>
          </w:p>
        </w:tc>
      </w:tr>
      <w:tr w:rsidR="00B02CE3" w:rsidRPr="00230F6D" w:rsidTr="000A6C74">
        <w:trPr>
          <w:trHeight w:val="139"/>
          <w:tblCellSpacing w:w="5" w:type="nil"/>
        </w:trPr>
        <w:tc>
          <w:tcPr>
            <w:tcW w:w="426" w:type="dxa"/>
            <w:vAlign w:val="center"/>
          </w:tcPr>
          <w:p w:rsidR="00B02CE3" w:rsidRPr="00230F6D" w:rsidRDefault="00B02CE3" w:rsidP="00B02CE3">
            <w:pPr>
              <w:pStyle w:val="ConsPlusCell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B02CE3" w:rsidRPr="00230F6D" w:rsidRDefault="00B02CE3" w:rsidP="00B02CE3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Основное мероприятие</w:t>
            </w:r>
          </w:p>
          <w:p w:rsidR="00B02CE3" w:rsidRPr="00230F6D" w:rsidRDefault="00B02CE3" w:rsidP="00B02CE3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  <w:lang w:bidi="ru-RU"/>
              </w:rPr>
              <w:t>«Р</w:t>
            </w:r>
            <w:r w:rsidRPr="00230F6D">
              <w:rPr>
                <w:sz w:val="24"/>
                <w:szCs w:val="24"/>
              </w:rPr>
              <w:t>еализация регионального проекта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B02CE3" w:rsidRPr="00230F6D" w:rsidRDefault="00B02CE3" w:rsidP="00B02CE3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51" w:type="dxa"/>
            <w:vAlign w:val="center"/>
          </w:tcPr>
          <w:p w:rsidR="00B02CE3" w:rsidRPr="00230F6D" w:rsidRDefault="00B02CE3" w:rsidP="00B02CE3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B02CE3" w:rsidRPr="00230F6D" w:rsidRDefault="00B02CE3" w:rsidP="00B02CE3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2024</w:t>
            </w:r>
          </w:p>
        </w:tc>
        <w:tc>
          <w:tcPr>
            <w:tcW w:w="3685" w:type="dxa"/>
          </w:tcPr>
          <w:p w:rsidR="00B02CE3" w:rsidRPr="00230F6D" w:rsidRDefault="00B02CE3" w:rsidP="00B02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F6D">
              <w:rPr>
                <w:rFonts w:ascii="Arial" w:hAnsi="Arial" w:cs="Arial"/>
                <w:sz w:val="24"/>
                <w:szCs w:val="24"/>
              </w:rPr>
              <w:t>Софинансирование мероприятий                   по благоустройству дворовых территорий; обсуждение общественных территорий, подлежащих благоустройству;</w:t>
            </w:r>
          </w:p>
          <w:p w:rsidR="00B02CE3" w:rsidRPr="00230F6D" w:rsidRDefault="00B02CE3" w:rsidP="00B02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F6D">
              <w:rPr>
                <w:rFonts w:ascii="Arial" w:hAnsi="Arial" w:cs="Arial"/>
                <w:sz w:val="24"/>
                <w:szCs w:val="24"/>
              </w:rPr>
              <w:t>трудовое участие граждан, организаций и иных лиц в реализации мероприятий                    по благоустройству</w:t>
            </w:r>
            <w:r w:rsidR="00C57F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02CE3" w:rsidRPr="00230F6D" w:rsidRDefault="00B02CE3" w:rsidP="00B02CE3">
            <w:pPr>
              <w:pStyle w:val="ConsPlusCell"/>
              <w:jc w:val="both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Показатель 3</w:t>
            </w:r>
            <w:r w:rsidR="00740E93" w:rsidRPr="00230F6D">
              <w:rPr>
                <w:sz w:val="24"/>
                <w:szCs w:val="24"/>
              </w:rPr>
              <w:t xml:space="preserve"> «Доля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территорий»</w:t>
            </w:r>
          </w:p>
          <w:p w:rsidR="00B02CE3" w:rsidRPr="00230F6D" w:rsidRDefault="00B02CE3" w:rsidP="00B02CE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B97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E3DBC" w:rsidRPr="008E6A63" w:rsidRDefault="007C16B4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8E3DBC">
        <w:rPr>
          <w:rFonts w:ascii="Arial" w:hAnsi="Arial" w:cs="Arial"/>
          <w:sz w:val="24"/>
          <w:szCs w:val="24"/>
        </w:rPr>
        <w:t>риложение № 3</w:t>
      </w:r>
    </w:p>
    <w:p w:rsidR="00B02CE3" w:rsidRDefault="00B02CE3" w:rsidP="00B02CE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B02CE3" w:rsidRDefault="00B02CE3" w:rsidP="00B02CE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B02CE3" w:rsidRDefault="00B02CE3" w:rsidP="00B02CE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593E" w:rsidRPr="00B02CE3" w:rsidRDefault="00B02CE3" w:rsidP="00B02CE3">
      <w:pPr>
        <w:jc w:val="right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E8593E" w:rsidRPr="008E3DBC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E8593E" w:rsidRPr="008E3DBC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реализации муниципальной программы «Формирование современной городской среды на территории муниципального образования «</w:t>
      </w:r>
      <w:r w:rsidR="00664D07">
        <w:rPr>
          <w:rFonts w:ascii="Arial" w:hAnsi="Arial" w:cs="Arial"/>
          <w:b/>
          <w:sz w:val="24"/>
          <w:szCs w:val="24"/>
        </w:rPr>
        <w:t>Рышковский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</w:t>
      </w:r>
      <w:r w:rsidR="00B02CE3">
        <w:rPr>
          <w:rFonts w:ascii="Arial" w:hAnsi="Arial" w:cs="Arial"/>
          <w:b/>
          <w:sz w:val="24"/>
          <w:szCs w:val="24"/>
        </w:rPr>
        <w:t>урской области</w:t>
      </w:r>
      <w:r w:rsidRPr="008E3DBC">
        <w:rPr>
          <w:rFonts w:ascii="Arial" w:hAnsi="Arial" w:cs="Arial"/>
          <w:b/>
          <w:sz w:val="24"/>
          <w:szCs w:val="24"/>
        </w:rPr>
        <w:t>»</w:t>
      </w:r>
      <w:r w:rsidR="00B02CE3">
        <w:rPr>
          <w:rFonts w:ascii="Arial" w:hAnsi="Arial" w:cs="Arial"/>
          <w:b/>
          <w:sz w:val="24"/>
          <w:szCs w:val="24"/>
        </w:rPr>
        <w:t>.</w:t>
      </w:r>
      <w:r w:rsidRPr="008E3DB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709"/>
        <w:gridCol w:w="850"/>
        <w:gridCol w:w="1134"/>
        <w:gridCol w:w="709"/>
        <w:gridCol w:w="1276"/>
        <w:gridCol w:w="1134"/>
        <w:gridCol w:w="1276"/>
        <w:gridCol w:w="1275"/>
        <w:gridCol w:w="993"/>
        <w:gridCol w:w="992"/>
        <w:gridCol w:w="850"/>
        <w:gridCol w:w="851"/>
      </w:tblGrid>
      <w:tr w:rsidR="00E8593E" w:rsidRPr="008E3DBC" w:rsidTr="009C4132">
        <w:trPr>
          <w:trHeight w:val="310"/>
        </w:trPr>
        <w:tc>
          <w:tcPr>
            <w:tcW w:w="993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647" w:type="dxa"/>
            <w:gridSpan w:val="8"/>
            <w:vAlign w:val="center"/>
          </w:tcPr>
          <w:p w:rsidR="00E8593E" w:rsidRPr="008E3DBC" w:rsidRDefault="008E3DBC" w:rsidP="00B02C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Объемы бюджетных ассигнований </w:t>
            </w:r>
            <w:r w:rsidR="00B02CE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годам, </w:t>
            </w:r>
            <w:r w:rsidR="00E8593E" w:rsidRPr="008E3DBC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</w:tr>
      <w:tr w:rsidR="009C4132" w:rsidRPr="008E3DBC" w:rsidTr="009C4132">
        <w:trPr>
          <w:trHeight w:val="874"/>
        </w:trPr>
        <w:tc>
          <w:tcPr>
            <w:tcW w:w="993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1134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9C4132" w:rsidRPr="008E3DBC" w:rsidTr="009C4132">
        <w:trPr>
          <w:trHeight w:val="3680"/>
        </w:trPr>
        <w:tc>
          <w:tcPr>
            <w:tcW w:w="993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</w:p>
        </w:tc>
        <w:tc>
          <w:tcPr>
            <w:tcW w:w="1559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r w:rsidRPr="008E3DB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</w:t>
            </w:r>
            <w:r w:rsidR="006B0EE8">
              <w:rPr>
                <w:rFonts w:ascii="Arial" w:hAnsi="Arial" w:cs="Arial"/>
                <w:sz w:val="24"/>
                <w:szCs w:val="24"/>
              </w:rPr>
              <w:t>урской области</w:t>
            </w:r>
            <w:r w:rsidRPr="008E3D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ind w:right="-25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3400249,0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276" w:type="dxa"/>
            <w:vAlign w:val="center"/>
          </w:tcPr>
          <w:p w:rsidR="00CE640E" w:rsidRPr="00231473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1275" w:type="dxa"/>
            <w:vAlign w:val="center"/>
          </w:tcPr>
          <w:p w:rsidR="00CE640E" w:rsidRPr="008E3DBC" w:rsidRDefault="008B282F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1623697</w:t>
            </w:r>
            <w:r w:rsidR="00CE640E" w:rsidRPr="008E3DBC">
              <w:rPr>
                <w:rFonts w:ascii="Arial" w:hAnsi="Arial" w:cs="Arial"/>
                <w:sz w:val="24"/>
                <w:szCs w:val="24"/>
              </w:rPr>
              <w:t>,</w:t>
            </w:r>
            <w:r w:rsidR="00CE640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4132" w:rsidRPr="008E3DBC" w:rsidTr="009C4132">
        <w:trPr>
          <w:trHeight w:val="2987"/>
        </w:trPr>
        <w:tc>
          <w:tcPr>
            <w:tcW w:w="993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CE640E" w:rsidRPr="008E3DBC" w:rsidRDefault="006B0EE8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E640E" w:rsidRPr="008E3DBC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r w:rsidR="00CE640E">
              <w:rPr>
                <w:rFonts w:ascii="Arial" w:hAnsi="Arial" w:cs="Arial"/>
                <w:sz w:val="24"/>
                <w:szCs w:val="24"/>
              </w:rPr>
              <w:t xml:space="preserve">дворовых </w:t>
            </w:r>
            <w:r w:rsidR="00995F61">
              <w:rPr>
                <w:rFonts w:ascii="Arial" w:hAnsi="Arial" w:cs="Arial"/>
                <w:sz w:val="24"/>
                <w:szCs w:val="24"/>
              </w:rPr>
              <w:t>территорий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9 1 01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618080,0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618080,0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4132" w:rsidRPr="008E3DBC" w:rsidTr="009C4132">
        <w:trPr>
          <w:trHeight w:val="2987"/>
        </w:trPr>
        <w:tc>
          <w:tcPr>
            <w:tcW w:w="993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CE640E" w:rsidRPr="008E3DBC" w:rsidRDefault="006B0EE8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E640E" w:rsidRPr="008E3DBC">
              <w:rPr>
                <w:rFonts w:ascii="Arial" w:hAnsi="Arial" w:cs="Arial"/>
                <w:sz w:val="24"/>
                <w:szCs w:val="24"/>
              </w:rPr>
              <w:t>Благоус</w:t>
            </w:r>
            <w:r w:rsidR="00995F61">
              <w:rPr>
                <w:rFonts w:ascii="Arial" w:hAnsi="Arial" w:cs="Arial"/>
                <w:sz w:val="24"/>
                <w:szCs w:val="24"/>
              </w:rPr>
              <w:t>тройство общественных территорий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19 1 02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679626,0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679626,0</w:t>
            </w:r>
          </w:p>
        </w:tc>
        <w:tc>
          <w:tcPr>
            <w:tcW w:w="1276" w:type="dxa"/>
            <w:vAlign w:val="center"/>
          </w:tcPr>
          <w:p w:rsidR="00CE640E" w:rsidRPr="008E3DBC" w:rsidRDefault="008B282F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1275" w:type="dxa"/>
            <w:vAlign w:val="center"/>
          </w:tcPr>
          <w:p w:rsidR="00CE640E" w:rsidRPr="008E3DBC" w:rsidRDefault="008B282F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1623697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4132" w:rsidRPr="008E3DBC" w:rsidTr="009C4132">
        <w:trPr>
          <w:trHeight w:val="2987"/>
        </w:trPr>
        <w:tc>
          <w:tcPr>
            <w:tcW w:w="993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CE640E" w:rsidRPr="008E3DBC" w:rsidRDefault="006B0EE8" w:rsidP="00CE64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E640E">
              <w:rPr>
                <w:rFonts w:ascii="Arial" w:hAnsi="Arial" w:cs="Arial"/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70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CE640E" w:rsidRPr="00231473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19 1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vAlign w:val="center"/>
          </w:tcPr>
          <w:p w:rsidR="00CE640E" w:rsidRPr="00231473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CE640E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2102543,0</w:t>
            </w:r>
          </w:p>
        </w:tc>
        <w:tc>
          <w:tcPr>
            <w:tcW w:w="1134" w:type="dxa"/>
            <w:vAlign w:val="center"/>
          </w:tcPr>
          <w:p w:rsidR="00CE640E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E640E" w:rsidRPr="00B420C1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1275" w:type="dxa"/>
            <w:vAlign w:val="center"/>
          </w:tcPr>
          <w:p w:rsidR="00CE640E" w:rsidRDefault="008B282F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1623697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E640E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992" w:type="dxa"/>
            <w:vAlign w:val="center"/>
          </w:tcPr>
          <w:p w:rsidR="00CE640E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E6A63" w:rsidRP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8104D" w:rsidRDefault="00B8104D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9C4132" w:rsidRDefault="009C4132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Pr="008E6A63" w:rsidRDefault="00995F6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</w:t>
      </w:r>
      <w:r w:rsidR="008A1CE4">
        <w:rPr>
          <w:rFonts w:ascii="Arial" w:hAnsi="Arial" w:cs="Arial"/>
          <w:sz w:val="24"/>
          <w:szCs w:val="24"/>
        </w:rPr>
        <w:t>ложение № 4</w:t>
      </w:r>
    </w:p>
    <w:p w:rsidR="006B0EE8" w:rsidRDefault="006B0EE8" w:rsidP="006B0E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6B0EE8" w:rsidRDefault="006B0EE8" w:rsidP="006B0E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995F61" w:rsidRDefault="006B0EE8" w:rsidP="00995F6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5F61" w:rsidRDefault="006B0EE8" w:rsidP="0099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8E3DBC" w:rsidRPr="00995F61" w:rsidRDefault="008E3DBC" w:rsidP="00995F6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8E3DBC" w:rsidRPr="008E3DBC" w:rsidRDefault="008E3DBC" w:rsidP="008E3DBC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 xml:space="preserve">и прогнозная (справочная) оценка расходов федерального бюджета, областного бюджета, бюджета </w:t>
      </w:r>
      <w:r w:rsidR="00664D07">
        <w:rPr>
          <w:rFonts w:ascii="Arial" w:hAnsi="Arial" w:cs="Arial"/>
          <w:b/>
          <w:sz w:val="24"/>
          <w:szCs w:val="24"/>
        </w:rPr>
        <w:t>Рышковского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сельсовета Курского района Курской области и внебюджетных источников на реализацию целей муниципальной программы «Формирование современной городской среды на территории муниципального образования «</w:t>
      </w:r>
      <w:r w:rsidR="00664D07">
        <w:rPr>
          <w:rFonts w:ascii="Arial" w:hAnsi="Arial" w:cs="Arial"/>
          <w:b/>
          <w:sz w:val="24"/>
          <w:szCs w:val="24"/>
        </w:rPr>
        <w:t>Рышковский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</w:t>
      </w:r>
      <w:r w:rsidR="006B0EE8">
        <w:rPr>
          <w:rFonts w:ascii="Arial" w:hAnsi="Arial" w:cs="Arial"/>
          <w:b/>
          <w:sz w:val="24"/>
          <w:szCs w:val="24"/>
        </w:rPr>
        <w:t>урской области</w:t>
      </w:r>
      <w:r w:rsidRPr="008E3DBC">
        <w:rPr>
          <w:rFonts w:ascii="Arial" w:hAnsi="Arial" w:cs="Arial"/>
          <w:b/>
          <w:sz w:val="24"/>
          <w:szCs w:val="24"/>
        </w:rPr>
        <w:t>»</w:t>
      </w:r>
      <w:r w:rsidR="006B0EE8">
        <w:rPr>
          <w:rFonts w:ascii="Arial" w:hAnsi="Arial" w:cs="Arial"/>
          <w:b/>
          <w:sz w:val="24"/>
          <w:szCs w:val="24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1559"/>
        <w:gridCol w:w="1559"/>
        <w:gridCol w:w="1559"/>
        <w:gridCol w:w="993"/>
        <w:gridCol w:w="850"/>
        <w:gridCol w:w="992"/>
        <w:gridCol w:w="993"/>
        <w:gridCol w:w="850"/>
      </w:tblGrid>
      <w:tr w:rsidR="00995F61" w:rsidRPr="00334711" w:rsidTr="00427318">
        <w:trPr>
          <w:trHeight w:val="514"/>
        </w:trPr>
        <w:tc>
          <w:tcPr>
            <w:tcW w:w="1384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355" w:type="dxa"/>
            <w:gridSpan w:val="8"/>
            <w:vAlign w:val="center"/>
          </w:tcPr>
          <w:p w:rsidR="008E3DBC" w:rsidRPr="00334711" w:rsidRDefault="006B0EE8" w:rsidP="006B0EE8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Оценка расходов по годам, </w:t>
            </w:r>
            <w:r w:rsidR="008E3DBC" w:rsidRPr="00334711">
              <w:rPr>
                <w:rFonts w:ascii="Arial" w:hAnsi="Arial" w:cs="Arial"/>
                <w:sz w:val="24"/>
                <w:szCs w:val="24"/>
              </w:rPr>
              <w:t>руб</w:t>
            </w:r>
            <w:r w:rsidRPr="00334711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</w:tr>
      <w:tr w:rsidR="00995F61" w:rsidRPr="00334711" w:rsidTr="00427318">
        <w:trPr>
          <w:trHeight w:val="389"/>
        </w:trPr>
        <w:tc>
          <w:tcPr>
            <w:tcW w:w="1384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995F61" w:rsidRPr="00334711" w:rsidTr="00427318">
        <w:trPr>
          <w:trHeight w:val="233"/>
        </w:trPr>
        <w:tc>
          <w:tcPr>
            <w:tcW w:w="1384" w:type="dxa"/>
            <w:vMerge w:val="restart"/>
            <w:vAlign w:val="center"/>
          </w:tcPr>
          <w:p w:rsidR="009C4132" w:rsidRPr="00334711" w:rsidRDefault="009C4132" w:rsidP="009C4132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br/>
            </w:r>
          </w:p>
          <w:p w:rsidR="009C4132" w:rsidRPr="00334711" w:rsidRDefault="009C4132" w:rsidP="009C4132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2" w:type="dxa"/>
            <w:vMerge w:val="restart"/>
            <w:vAlign w:val="center"/>
          </w:tcPr>
          <w:p w:rsidR="009C4132" w:rsidRPr="00334711" w:rsidRDefault="009C4132" w:rsidP="009C4132">
            <w:pPr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«Формирование современной городской среды на территории муниципального образования «Рышковский </w:t>
            </w:r>
            <w:r w:rsidRPr="00334711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сельсовет» Курского </w:t>
            </w:r>
            <w:r w:rsidR="000A17B3" w:rsidRPr="00334711">
              <w:rPr>
                <w:rFonts w:ascii="Arial" w:hAnsi="Arial" w:cs="Arial"/>
                <w:sz w:val="24"/>
                <w:szCs w:val="24"/>
              </w:rPr>
              <w:t>района Курской</w:t>
            </w:r>
            <w:r w:rsidRPr="0033471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3400249,0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993" w:type="dxa"/>
            <w:vAlign w:val="center"/>
          </w:tcPr>
          <w:p w:rsidR="009C4132" w:rsidRPr="008B282F" w:rsidRDefault="008B282F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1623697,0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334711" w:rsidTr="00427318">
        <w:trPr>
          <w:trHeight w:val="381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2652968,07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1016514,09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1636453,98</w:t>
            </w:r>
          </w:p>
        </w:tc>
        <w:tc>
          <w:tcPr>
            <w:tcW w:w="993" w:type="dxa"/>
            <w:vAlign w:val="center"/>
          </w:tcPr>
          <w:p w:rsidR="009C4132" w:rsidRPr="00334711" w:rsidRDefault="008B282F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1588470,31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334711" w:rsidTr="00427318">
        <w:trPr>
          <w:trHeight w:val="381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185289,93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151892,91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33397,02</w:t>
            </w:r>
          </w:p>
        </w:tc>
        <w:tc>
          <w:tcPr>
            <w:tcW w:w="993" w:type="dxa"/>
            <w:vAlign w:val="center"/>
          </w:tcPr>
          <w:p w:rsidR="009C4132" w:rsidRPr="008B282F" w:rsidRDefault="008B282F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35226,69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334711" w:rsidTr="00427318">
        <w:trPr>
          <w:trHeight w:val="410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Бюджет Рышковского сельсовета Курского района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561991,0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129299,0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132692,0</w:t>
            </w:r>
          </w:p>
        </w:tc>
        <w:tc>
          <w:tcPr>
            <w:tcW w:w="993" w:type="dxa"/>
            <w:vAlign w:val="center"/>
          </w:tcPr>
          <w:p w:rsidR="009C4132" w:rsidRPr="008B282F" w:rsidRDefault="008B282F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30315,0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334711" w:rsidTr="00427318">
        <w:trPr>
          <w:trHeight w:val="398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E3DBC" w:rsidRDefault="008E3DBC" w:rsidP="008E3DBC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DBC" w:rsidRPr="00B8104D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6A63" w:rsidRDefault="008E6A63" w:rsidP="00B8104D">
      <w:pPr>
        <w:ind w:firstLine="709"/>
        <w:jc w:val="right"/>
        <w:outlineLvl w:val="1"/>
        <w:rPr>
          <w:rFonts w:ascii="Arial" w:hAnsi="Arial" w:cs="Arial"/>
        </w:rPr>
        <w:sectPr w:rsidR="008E6A63" w:rsidSect="008E6A63">
          <w:pgSz w:w="16837" w:h="11905" w:orient="landscape"/>
          <w:pgMar w:top="1531" w:right="1134" w:bottom="1247" w:left="1134" w:header="720" w:footer="720" w:gutter="0"/>
          <w:cols w:space="720"/>
          <w:noEndnote/>
          <w:docGrid w:linePitch="326"/>
        </w:sectPr>
      </w:pPr>
    </w:p>
    <w:p w:rsidR="00113096" w:rsidRPr="008E6A63" w:rsidRDefault="003233A7" w:rsidP="00113096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04D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113096" w:rsidRPr="00B8104D" w:rsidRDefault="00113096" w:rsidP="00113096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3233A7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B8104D">
        <w:rPr>
          <w:b/>
          <w:bCs/>
          <w:sz w:val="24"/>
          <w:szCs w:val="24"/>
        </w:rPr>
        <w:t xml:space="preserve">Адресный </w:t>
      </w:r>
      <w:r w:rsidR="003233A7">
        <w:rPr>
          <w:b/>
          <w:bCs/>
          <w:sz w:val="24"/>
          <w:szCs w:val="24"/>
        </w:rPr>
        <w:t xml:space="preserve">перечень многоквартирных домов, </w:t>
      </w:r>
      <w:r w:rsidR="00113096" w:rsidRPr="00B8104D">
        <w:rPr>
          <w:b/>
          <w:bCs/>
          <w:sz w:val="24"/>
          <w:szCs w:val="24"/>
        </w:rPr>
        <w:t>дворовые территории,</w:t>
      </w:r>
      <w:r w:rsidR="003233A7">
        <w:rPr>
          <w:b/>
          <w:bCs/>
          <w:sz w:val="24"/>
          <w:szCs w:val="24"/>
        </w:rPr>
        <w:t xml:space="preserve"> которых отобраны и </w:t>
      </w:r>
      <w:r w:rsidRPr="00B8104D">
        <w:rPr>
          <w:b/>
          <w:bCs/>
          <w:sz w:val="24"/>
          <w:szCs w:val="24"/>
        </w:rPr>
        <w:t>подл</w:t>
      </w:r>
      <w:r w:rsidR="00427318">
        <w:rPr>
          <w:b/>
          <w:bCs/>
          <w:sz w:val="24"/>
          <w:szCs w:val="24"/>
        </w:rPr>
        <w:t>ежат благоустройству в 2018-2024</w:t>
      </w:r>
      <w:r w:rsidRPr="00B8104D">
        <w:rPr>
          <w:b/>
          <w:bCs/>
          <w:sz w:val="24"/>
          <w:szCs w:val="24"/>
        </w:rPr>
        <w:t xml:space="preserve"> год</w:t>
      </w:r>
      <w:r w:rsidR="00427318">
        <w:rPr>
          <w:b/>
          <w:bCs/>
          <w:sz w:val="24"/>
          <w:szCs w:val="24"/>
        </w:rPr>
        <w:t>ах.</w:t>
      </w:r>
    </w:p>
    <w:p w:rsidR="00B8104D" w:rsidRPr="00B8104D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B8104D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B8104D" w:rsidRDefault="00B8104D" w:rsidP="00AD706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B8104D">
        <w:rPr>
          <w:sz w:val="24"/>
          <w:szCs w:val="24"/>
        </w:rPr>
        <w:t>1. Курская область, Курский район, с. Рышково, ул. Центральная д.5</w:t>
      </w:r>
      <w:r w:rsidR="00427318">
        <w:rPr>
          <w:sz w:val="24"/>
          <w:szCs w:val="24"/>
        </w:rPr>
        <w:t>;</w:t>
      </w:r>
    </w:p>
    <w:p w:rsidR="00B8104D" w:rsidRPr="00B8104D" w:rsidRDefault="00B8104D" w:rsidP="00AD706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B8104D">
        <w:rPr>
          <w:sz w:val="24"/>
          <w:szCs w:val="24"/>
        </w:rPr>
        <w:t>2.</w:t>
      </w:r>
      <w:r w:rsidRPr="00B8104D">
        <w:rPr>
          <w:color w:val="FF0000"/>
          <w:sz w:val="24"/>
          <w:szCs w:val="24"/>
        </w:rPr>
        <w:t xml:space="preserve"> </w:t>
      </w:r>
      <w:r w:rsidRPr="00B8104D">
        <w:rPr>
          <w:sz w:val="24"/>
          <w:szCs w:val="24"/>
        </w:rPr>
        <w:t>Курская область, Курский район, с. Рышково, ул. Санаторий им. Черняховского д.1, д.2.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3233A7" w:rsidRPr="008E6A63" w:rsidRDefault="003233A7" w:rsidP="003233A7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04D" w:rsidRPr="00B8104D" w:rsidRDefault="00427318" w:rsidP="0042731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3233A7" w:rsidRDefault="00B8104D" w:rsidP="003233A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233A7">
        <w:rPr>
          <w:rFonts w:ascii="Arial" w:hAnsi="Arial" w:cs="Arial"/>
          <w:b/>
          <w:bCs/>
          <w:sz w:val="24"/>
          <w:szCs w:val="24"/>
        </w:rPr>
        <w:t>Пе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речень общественных территорий, </w:t>
      </w:r>
      <w:r w:rsidRPr="003233A7">
        <w:rPr>
          <w:rFonts w:ascii="Arial" w:hAnsi="Arial" w:cs="Arial"/>
          <w:b/>
          <w:bCs/>
          <w:sz w:val="24"/>
          <w:szCs w:val="24"/>
        </w:rPr>
        <w:t>подлежащих бл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>агоустройству в 2018-202</w:t>
      </w:r>
      <w:r w:rsidR="00456470">
        <w:rPr>
          <w:rFonts w:ascii="Arial" w:hAnsi="Arial" w:cs="Arial"/>
          <w:b/>
          <w:bCs/>
          <w:sz w:val="24"/>
          <w:szCs w:val="24"/>
        </w:rPr>
        <w:t>4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427318">
        <w:rPr>
          <w:rFonts w:ascii="Arial" w:hAnsi="Arial" w:cs="Arial"/>
          <w:b/>
          <w:bCs/>
          <w:sz w:val="24"/>
          <w:szCs w:val="24"/>
        </w:rPr>
        <w:t>ах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233A7">
        <w:rPr>
          <w:rFonts w:ascii="Arial" w:hAnsi="Arial" w:cs="Arial"/>
          <w:b/>
          <w:bCs/>
          <w:sz w:val="24"/>
          <w:szCs w:val="24"/>
        </w:rPr>
        <w:t>с перечнем видов работ, планируемых к выполнению</w:t>
      </w:r>
      <w:r w:rsidR="0042731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44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9"/>
        <w:gridCol w:w="2269"/>
        <w:gridCol w:w="3146"/>
        <w:gridCol w:w="2500"/>
      </w:tblGrid>
      <w:tr w:rsidR="00334711" w:rsidRPr="00B8104D" w:rsidTr="00334711">
        <w:trPr>
          <w:trHeight w:val="104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Адрес (местоположение) общественной территории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Перечень видов работ, планируемых к размещению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м2</w:t>
            </w:r>
          </w:p>
        </w:tc>
      </w:tr>
      <w:tr w:rsidR="00334711" w:rsidRPr="00B8104D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Благоустройство территории вокруг памятника</w:t>
            </w:r>
            <w:r>
              <w:rPr>
                <w:sz w:val="24"/>
                <w:szCs w:val="24"/>
              </w:rPr>
              <w:t>: замена ограждения, удаление аварийных деревьев, озеленение, устройство плиточного покрытия перед памятником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92774" w:rsidP="003233A7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747,35</w:t>
            </w:r>
          </w:p>
        </w:tc>
      </w:tr>
      <w:tr w:rsidR="00334711" w:rsidRPr="00B8104D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пустыря Устройство парковой зоны: озеленение, устройство пешеходных дорожек (с использование тротуарной плитки), освещение, установка лавочек, урн, установка детской площадки, установка ограждения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F20A88" w:rsidP="00D54F71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3470,5</w:t>
            </w:r>
          </w:p>
        </w:tc>
      </w:tr>
      <w:tr w:rsidR="00334711" w:rsidRPr="00B8104D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334711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392774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4575,0</w:t>
            </w:r>
          </w:p>
        </w:tc>
      </w:tr>
      <w:tr w:rsidR="00334711" w:rsidRPr="00B8104D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Рышково ул. Центральная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Благоустройство территории вокруг памятника</w:t>
            </w:r>
            <w:r>
              <w:rPr>
                <w:sz w:val="24"/>
                <w:szCs w:val="24"/>
              </w:rPr>
              <w:t xml:space="preserve"> (курган Славы): замена ограждения, удаление аварийных деревьев, озеленение, устройство плиточного покрытия перед памятником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92774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6D37ED" w:rsidRDefault="00B8104D" w:rsidP="006D37ED">
      <w:pPr>
        <w:ind w:firstLine="709"/>
        <w:jc w:val="right"/>
        <w:outlineLvl w:val="1"/>
        <w:rPr>
          <w:rFonts w:ascii="Arial" w:hAnsi="Arial" w:cs="Arial"/>
        </w:rPr>
        <w:sectPr w:rsidR="006D37ED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B8104D">
        <w:rPr>
          <w:rFonts w:ascii="Arial" w:hAnsi="Arial" w:cs="Arial"/>
        </w:rPr>
        <w:br w:type="page"/>
      </w:r>
    </w:p>
    <w:p w:rsidR="006D37ED" w:rsidRPr="008E6A63" w:rsidRDefault="006D37ED" w:rsidP="006D37E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37ED" w:rsidRPr="00B8104D" w:rsidRDefault="00427318" w:rsidP="0042731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B8104D" w:rsidRDefault="00B8104D" w:rsidP="006D37ED">
      <w:pPr>
        <w:ind w:firstLine="709"/>
        <w:jc w:val="right"/>
        <w:outlineLvl w:val="1"/>
        <w:rPr>
          <w:rFonts w:ascii="Arial" w:hAnsi="Arial" w:cs="Arial"/>
        </w:rPr>
      </w:pPr>
    </w:p>
    <w:p w:rsidR="006D37ED" w:rsidRPr="006D37ED" w:rsidRDefault="006D37ED" w:rsidP="006D37ED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37ED">
        <w:rPr>
          <w:rFonts w:ascii="Arial" w:hAnsi="Arial" w:cs="Arial"/>
          <w:b/>
          <w:color w:val="000000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индивидуальный предпринимателей, которые подлежат благоустройству не позднее 202</w:t>
      </w:r>
      <w:r w:rsidR="00456470">
        <w:rPr>
          <w:rFonts w:ascii="Arial" w:hAnsi="Arial" w:cs="Arial"/>
          <w:b/>
          <w:color w:val="000000"/>
          <w:sz w:val="24"/>
          <w:szCs w:val="24"/>
        </w:rPr>
        <w:t>4</w:t>
      </w:r>
      <w:r w:rsidRPr="006D37ED">
        <w:rPr>
          <w:rFonts w:ascii="Arial" w:hAnsi="Arial" w:cs="Arial"/>
          <w:b/>
          <w:color w:val="000000"/>
          <w:sz w:val="24"/>
          <w:szCs w:val="24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 w:rsidR="00427318">
        <w:rPr>
          <w:rFonts w:ascii="Arial" w:hAnsi="Arial" w:cs="Arial"/>
          <w:b/>
          <w:color w:val="000000"/>
          <w:sz w:val="24"/>
          <w:szCs w:val="24"/>
        </w:rPr>
        <w:t>.</w:t>
      </w:r>
    </w:p>
    <w:tbl>
      <w:tblPr>
        <w:tblW w:w="52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345"/>
        <w:gridCol w:w="1345"/>
        <w:gridCol w:w="1345"/>
        <w:gridCol w:w="2027"/>
        <w:gridCol w:w="1567"/>
        <w:gridCol w:w="1237"/>
        <w:gridCol w:w="888"/>
        <w:gridCol w:w="1015"/>
        <w:gridCol w:w="762"/>
        <w:gridCol w:w="1030"/>
        <w:gridCol w:w="1123"/>
        <w:gridCol w:w="1117"/>
      </w:tblGrid>
      <w:tr w:rsidR="00B8104D" w:rsidRPr="006D37ED" w:rsidTr="006A0B95">
        <w:tc>
          <w:tcPr>
            <w:tcW w:w="202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963" w:type="pct"/>
            <w:gridSpan w:val="4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508" w:type="pct"/>
            <w:vMerge w:val="restart"/>
          </w:tcPr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Кадастровый</w:t>
            </w:r>
          </w:p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номер земельного</w:t>
            </w:r>
          </w:p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01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Общая площадь земельного участка</w:t>
            </w:r>
          </w:p>
        </w:tc>
        <w:tc>
          <w:tcPr>
            <w:tcW w:w="288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урн на земельном участке</w:t>
            </w:r>
          </w:p>
        </w:tc>
        <w:tc>
          <w:tcPr>
            <w:tcW w:w="329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освещения на земельном участке</w:t>
            </w:r>
          </w:p>
        </w:tc>
        <w:tc>
          <w:tcPr>
            <w:tcW w:w="247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лавок на земельном участке</w:t>
            </w:r>
          </w:p>
        </w:tc>
        <w:tc>
          <w:tcPr>
            <w:tcW w:w="33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малых архитек-турных форм на земельном участке</w:t>
            </w:r>
          </w:p>
        </w:tc>
        <w:tc>
          <w:tcPr>
            <w:tcW w:w="36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асфальти-рованного проезда на земельном участке</w:t>
            </w:r>
          </w:p>
        </w:tc>
        <w:tc>
          <w:tcPr>
            <w:tcW w:w="363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ИНН юридичес-кого лица, ИП</w:t>
            </w:r>
          </w:p>
        </w:tc>
      </w:tr>
      <w:tr w:rsidR="00B8104D" w:rsidRPr="006D37ED" w:rsidTr="006A0B95">
        <w:tc>
          <w:tcPr>
            <w:tcW w:w="202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МО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Физическое расположение общественной территории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объекта недвижимого имущества, расположенного на</w:t>
            </w:r>
          </w:p>
        </w:tc>
        <w:tc>
          <w:tcPr>
            <w:tcW w:w="657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Вид пользования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50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6D37ED" w:rsidRDefault="006D37ED" w:rsidP="00B8104D">
      <w:pPr>
        <w:ind w:firstLine="709"/>
        <w:jc w:val="center"/>
        <w:outlineLvl w:val="1"/>
        <w:rPr>
          <w:rFonts w:ascii="Arial" w:hAnsi="Arial" w:cs="Arial"/>
          <w:b/>
        </w:rPr>
        <w:sectPr w:rsidR="006D37ED" w:rsidSect="006D37ED">
          <w:pgSz w:w="16837" w:h="11905" w:orient="landscape"/>
          <w:pgMar w:top="1531" w:right="1134" w:bottom="1247" w:left="1134" w:header="720" w:footer="720" w:gutter="0"/>
          <w:cols w:space="720"/>
          <w:noEndnote/>
          <w:docGrid w:linePitch="326"/>
        </w:sectPr>
      </w:pPr>
    </w:p>
    <w:p w:rsidR="006D37ED" w:rsidRPr="008E6A63" w:rsidRDefault="006D37ED" w:rsidP="006D37E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6723A3">
        <w:rPr>
          <w:rFonts w:ascii="Arial" w:hAnsi="Arial" w:cs="Arial"/>
          <w:sz w:val="24"/>
          <w:szCs w:val="24"/>
        </w:rPr>
        <w:t>8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7318" w:rsidRDefault="00427318" w:rsidP="00427318">
      <w:pPr>
        <w:ind w:firstLine="49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 xml:space="preserve">» </w:t>
      </w:r>
    </w:p>
    <w:p w:rsidR="006D37ED" w:rsidRPr="006D37ED" w:rsidRDefault="00427318" w:rsidP="00427318">
      <w:pPr>
        <w:ind w:firstLine="4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Минимальный перечень </w:t>
      </w:r>
      <w:r w:rsidR="006D37ED" w:rsidRPr="006D37ED">
        <w:rPr>
          <w:rFonts w:ascii="Arial" w:hAnsi="Arial" w:cs="Arial"/>
          <w:b/>
          <w:bCs/>
          <w:sz w:val="24"/>
          <w:szCs w:val="24"/>
        </w:rPr>
        <w:t>работ по благоустройству дворовых те</w:t>
      </w:r>
      <w:r w:rsidR="006D37ED"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="006D37ED" w:rsidRPr="006D37ED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04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268"/>
        <w:gridCol w:w="2380"/>
        <w:gridCol w:w="3290"/>
      </w:tblGrid>
      <w:tr w:rsidR="00B8104D" w:rsidRPr="00B8104D" w:rsidTr="0081236E">
        <w:trPr>
          <w:trHeight w:val="116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№</w:t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Перечень работ, входящих в минимальный перечень работ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Ремонт дворовых проездов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-</w:t>
            </w:r>
          </w:p>
        </w:tc>
      </w:tr>
      <w:tr w:rsidR="004037B6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B8104D" w:rsidRDefault="004037B6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7B6" w:rsidRPr="00B8104D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и ремонт территории перед подъездом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B8104D" w:rsidRDefault="005C0777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C0777" w:rsidRPr="00B8104D" w:rsidTr="0081236E">
        <w:trPr>
          <w:trHeight w:val="12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Pr="00B8104D" w:rsidRDefault="005C0777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777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устройство (асфальтирование) тротуара</w:t>
            </w:r>
            <w:r w:rsidR="008123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Default="0081236E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8104D" w:rsidRPr="00B8104D" w:rsidTr="0081236E">
        <w:trPr>
          <w:trHeight w:val="396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  <w:tab w:val="left" w:pos="45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Обеспечение освещения дворовых территорий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над подъездом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 крыше дома</w:t>
            </w:r>
          </w:p>
        </w:tc>
      </w:tr>
      <w:tr w:rsidR="00B8104D" w:rsidRPr="00B8104D" w:rsidTr="0081236E">
        <w:trPr>
          <w:trHeight w:val="3676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  <w:p w:rsidR="00B8104D" w:rsidRPr="00B8104D" w:rsidRDefault="0081236E" w:rsidP="006A0B95">
            <w:pPr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420FBAE7" wp14:editId="7081FDEA">
                  <wp:extent cx="819150" cy="74320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81" cy="75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rPr>
                <w:rFonts w:ascii="Arial" w:hAnsi="Arial" w:cs="Arial"/>
              </w:rPr>
            </w:pPr>
          </w:p>
          <w:p w:rsidR="00B8104D" w:rsidRPr="00B8104D" w:rsidRDefault="00B8104D" w:rsidP="006A0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81236E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2D2C2D80" wp14:editId="12DA471E">
                  <wp:extent cx="990600" cy="64482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27" cy="65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04D"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038225" cy="6937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78" cy="70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81236E" w:rsidRDefault="0081236E" w:rsidP="0081236E">
            <w:pPr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6B098187" wp14:editId="66BB17A5">
                  <wp:extent cx="923925" cy="57745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31" cy="59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скамеек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  <w:noProof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209675"/>
                  <wp:effectExtent l="0" t="0" r="0" b="0"/>
                  <wp:docPr id="5" name="Рисунок 5" descr="http://www.argumet.ru/img/banketki/skambet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gumet.ru/img/banketki/skambet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4" name="Рисунок 4" descr="002105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5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3" name="Рисунок 3" descr="002104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4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81236E">
        <w:trPr>
          <w:trHeight w:val="28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2" name="Рисунок 2" descr="001312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312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38325" cy="1352550"/>
                  <wp:effectExtent l="0" t="0" r="0" b="0"/>
                  <wp:docPr id="1" name="Рисунок 1" descr="http://www.argumet.ru/img/musor1/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gumet.ru/img/musor1/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B8104D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8E6A63" w:rsidRDefault="00E527D1" w:rsidP="00E527D1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04D" w:rsidRPr="00B8104D" w:rsidRDefault="00427318" w:rsidP="00427318">
      <w:pPr>
        <w:ind w:firstLine="709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E527D1" w:rsidRDefault="00E36EEA" w:rsidP="00E36EE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Дополнительный перечень работ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по благоустройству дворовых те</w:t>
      </w:r>
      <w:r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  <w:r w:rsidR="0042731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1843"/>
        <w:gridCol w:w="2053"/>
        <w:gridCol w:w="4543"/>
      </w:tblGrid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tabs>
                <w:tab w:val="left" w:pos="-3220"/>
              </w:tabs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Перечень работ, входящих в дополнительный перечень работ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tabs>
                <w:tab w:val="left" w:pos="-3220"/>
              </w:tabs>
              <w:ind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0A7596" w:rsidTr="006A0B95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533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Качели на деревянных стойках с оцинкованной балкой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10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184150</wp:posOffset>
                  </wp:positionV>
                  <wp:extent cx="1143000" cy="790575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240" y="21340"/>
                      <wp:lineTo x="21240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Горки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90805</wp:posOffset>
                  </wp:positionV>
                  <wp:extent cx="742950" cy="75247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046" y="21327"/>
                      <wp:lineTo x="21046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Песочница малая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-111125</wp:posOffset>
                  </wp:positionV>
                  <wp:extent cx="1337310" cy="1114425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231" y="21415"/>
                      <wp:lineTo x="21231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Домик – беседка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0A7596" w:rsidRDefault="00F96C22" w:rsidP="001169B7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55470" cy="1392200"/>
                  <wp:effectExtent l="0" t="0" r="0" b="0"/>
                  <wp:docPr id="20" name="Рисунок 20" descr="http://www.algoritm-tmn.ru/upload/resize_cache/iblock/571/1100_1100_1/57197229e4f1fc57deeb125e15e553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goritm-tmn.ru/upload/resize_cache/iblock/571/1100_1100_1/57197229e4f1fc57deeb125e15e553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2" cy="143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1169B7">
        <w:trPr>
          <w:trHeight w:val="1975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F96C22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Карусели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1169B7" w:rsidP="001169B7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5306" cy="1046480"/>
                  <wp:effectExtent l="0" t="0" r="0" b="0"/>
                  <wp:docPr id="22" name="Рисунок 22" descr="http://www.dskrnd.ru/upload/iblock/8ef/8efeda51457a1e736b8f7362c077a0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skrnd.ru/upload/iblock/8ef/8efeda51457a1e736b8f7362c077a0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66" cy="105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0A7596" w:rsidRDefault="00F96C22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AE259D" wp14:editId="14E5CD4E">
                  <wp:extent cx="1560195" cy="885294"/>
                  <wp:effectExtent l="0" t="0" r="0" b="0"/>
                  <wp:docPr id="16" name="Рисунок 16" descr="http://kazan.500divanov.ru/netcat_files/multifile/1522/18_104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an.500divanov.ru/netcat_files/multifile/1522/18_104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357" cy="9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104D" w:rsidRPr="000A7596" w:rsidRDefault="00F96C22" w:rsidP="001169B7">
            <w:pPr>
              <w:ind w:right="-5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2114550"/>
                  <wp:effectExtent l="0" t="0" r="0" b="0"/>
                  <wp:docPr id="17" name="Рисунок 17" descr="https://air-gym.ru/images/detailed/2/421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ir-gym.ru/images/detailed/2/421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Устройство автомобильных парковок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Возможна установка велосипедной стойки на автомобильной парковке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Озеленение территорий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Вазоны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F96C22" w:rsidP="00F96C22">
            <w:pPr>
              <w:ind w:right="-5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18" name="Рисунок 18" descr="http://lowmagazin.ru/13433-1-large_default/%D0%92%D0%B0%D0%B7%D0%BE%D0%BD-green-land-%D0%B1%D0%BE%D1%82%D0%B8%D1%87%D0%B5%D0%BB%D0%BB%D0%B8-%D0%B4%D0%B8%D0%B0%D0%BC%D0%B5%D1%82%D1%80-55-%D1%81%D0%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wmagazin.ru/13433-1-large_default/%D0%92%D0%B0%D0%B7%D0%BE%D0%BD-green-land-%D0%B1%D0%BE%D1%82%D0%B8%D1%87%D0%B5%D0%BB%D0%BB%D0%B8-%D0%B4%D0%B8%D0%B0%D0%BC%D0%B5%D1%82%D1%80-55-%D1%81%D0%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36E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0A7596" w:rsidRDefault="0081236E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0A7596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0A7596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0A7596" w:rsidRDefault="00616BA6" w:rsidP="00616BA6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94230" cy="1587278"/>
                  <wp:effectExtent l="0" t="0" r="0" b="0"/>
                  <wp:docPr id="23" name="Рисунок 23" descr="http://salonkovki.ru/images/mkp/%D0%9C%D0%9A%D0%9F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alonkovki.ru/images/mkp/%D0%9C%D0%9A%D0%9F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1" cy="162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4D" w:rsidRPr="002711DB" w:rsidRDefault="00B8104D" w:rsidP="00B8104D">
      <w:pPr>
        <w:ind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953E1A" w:rsidRDefault="00953E1A" w:rsidP="00B8104D">
      <w:pPr>
        <w:ind w:firstLine="709"/>
        <w:outlineLvl w:val="1"/>
        <w:rPr>
          <w:rFonts w:ascii="Arial" w:hAnsi="Arial" w:cs="Arial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A42DA8" w:rsidRDefault="00A42DA8" w:rsidP="00A42DA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A42DA8" w:rsidRDefault="00A42DA8" w:rsidP="00A42DA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A42DA8" w:rsidRDefault="00A42DA8" w:rsidP="00A42DA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EEA" w:rsidRPr="00B8104D" w:rsidRDefault="00A42DA8" w:rsidP="00A42DA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E36EEA" w:rsidRDefault="00B8104D" w:rsidP="00B8104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36EEA">
        <w:rPr>
          <w:rFonts w:ascii="Arial" w:hAnsi="Arial" w:cs="Arial"/>
          <w:b/>
          <w:bCs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</w:t>
      </w:r>
      <w:r w:rsidR="00A42DA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78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826"/>
        <w:gridCol w:w="1505"/>
        <w:gridCol w:w="2204"/>
        <w:gridCol w:w="142"/>
        <w:gridCol w:w="32"/>
        <w:gridCol w:w="2080"/>
      </w:tblGrid>
      <w:tr w:rsidR="00B8104D" w:rsidRPr="00E36EEA" w:rsidTr="006A0B95">
        <w:trPr>
          <w:trHeight w:val="70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Единичная расценка, руб.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Минимальный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1673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1039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1309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826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Установка скамейки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скамейки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спинки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 спинкой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12518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24204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6239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Дополнительный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7237</w:t>
            </w:r>
          </w:p>
        </w:tc>
      </w:tr>
      <w:tr w:rsidR="00B8104D" w:rsidRPr="00E36EEA" w:rsidTr="006A0B95">
        <w:trPr>
          <w:trHeight w:val="1243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наружного освещения (стоимость светильника)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 крыше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над подъездом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</w:p>
        </w:tc>
      </w:tr>
      <w:tr w:rsidR="00B8104D" w:rsidRPr="00E36EEA" w:rsidTr="006A0B95">
        <w:trPr>
          <w:trHeight w:val="370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установки светильника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деревьев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кустарника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Посев газона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Создание цветника, стоимость вазона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4900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игровая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качели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28939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горка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67597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(малая)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17893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</w:t>
            </w:r>
            <w:r w:rsidR="00557D2A" w:rsidRPr="00E36EEA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большая, </w:t>
            </w:r>
            <w:r w:rsidR="00557D2A"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дворик</w:t>
            </w: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130013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домик-беседка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54072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карусель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33240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детский игровой комплекс для младшей возрастной группы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95606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Спортивная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94939</w:t>
            </w:r>
          </w:p>
        </w:tc>
      </w:tr>
    </w:tbl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0A16D7" w:rsidRDefault="000A16D7" w:rsidP="000A16D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0A16D7" w:rsidRDefault="000A16D7" w:rsidP="000A16D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0A16D7" w:rsidRDefault="000A16D7" w:rsidP="000A16D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EEA" w:rsidRPr="00B8104D" w:rsidRDefault="000A16D7" w:rsidP="000A16D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E36EEA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32"/>
          <w:szCs w:val="32"/>
        </w:rPr>
      </w:pPr>
      <w:r w:rsidRPr="00E36EEA">
        <w:rPr>
          <w:rFonts w:ascii="Arial" w:hAnsi="Arial" w:cs="Arial"/>
          <w:sz w:val="32"/>
          <w:szCs w:val="32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«Рышковский сельсовет» Курского района Курской области</w:t>
      </w:r>
      <w:r w:rsidR="000A16D7">
        <w:rPr>
          <w:rFonts w:ascii="Arial" w:hAnsi="Arial" w:cs="Arial"/>
          <w:sz w:val="32"/>
          <w:szCs w:val="32"/>
        </w:rPr>
        <w:t>.</w:t>
      </w:r>
    </w:p>
    <w:p w:rsidR="00B8104D" w:rsidRPr="00E36EEA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b w:val="0"/>
          <w:bCs w:val="0"/>
          <w:sz w:val="24"/>
          <w:szCs w:val="24"/>
        </w:rPr>
      </w:pPr>
    </w:p>
    <w:p w:rsidR="00B8104D" w:rsidRPr="00B8104D" w:rsidRDefault="00B8104D" w:rsidP="000A75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Настоящий Порядок регламентирует процедуру аккумулирования и расходования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муниципального образования «Рышковский сельсовет» Курского района Курской области в рамках подлежащей утверждению Администрацией Рышковского сельсовета Курского района Курской области в установленном порядке </w:t>
      </w:r>
      <w:r w:rsidR="000A7596" w:rsidRPr="005550E7">
        <w:rPr>
          <w:rFonts w:ascii="Arial" w:hAnsi="Arial" w:cs="Arial"/>
          <w:sz w:val="24"/>
          <w:szCs w:val="24"/>
        </w:rPr>
        <w:t>муниципальной программы</w:t>
      </w:r>
      <w:r w:rsidR="000A7596">
        <w:rPr>
          <w:rFonts w:ascii="Arial" w:hAnsi="Arial" w:cs="Arial"/>
          <w:color w:val="FF0000"/>
          <w:sz w:val="24"/>
          <w:szCs w:val="24"/>
        </w:rPr>
        <w:t xml:space="preserve"> </w:t>
      </w:r>
      <w:r w:rsidR="000A7596">
        <w:rPr>
          <w:rFonts w:ascii="Arial" w:hAnsi="Arial" w:cs="Arial"/>
          <w:sz w:val="24"/>
          <w:szCs w:val="24"/>
        </w:rPr>
        <w:t xml:space="preserve">«Формирование современной </w:t>
      </w:r>
      <w:r w:rsidR="000A7596" w:rsidRPr="008E6A63">
        <w:rPr>
          <w:rFonts w:ascii="Arial" w:hAnsi="Arial" w:cs="Arial"/>
          <w:sz w:val="24"/>
          <w:szCs w:val="24"/>
        </w:rPr>
        <w:t>городской среды в муниципальном</w:t>
      </w:r>
      <w:r w:rsidR="000A7596">
        <w:rPr>
          <w:rFonts w:ascii="Arial" w:hAnsi="Arial" w:cs="Arial"/>
          <w:sz w:val="24"/>
          <w:szCs w:val="24"/>
        </w:rPr>
        <w:t xml:space="preserve"> </w:t>
      </w:r>
      <w:r w:rsidR="000A7596" w:rsidRPr="008E6A63">
        <w:rPr>
          <w:rFonts w:ascii="Arial" w:hAnsi="Arial" w:cs="Arial"/>
          <w:sz w:val="24"/>
          <w:szCs w:val="24"/>
        </w:rPr>
        <w:t>образовании «Рышковский сельсовет</w:t>
      </w:r>
      <w:r w:rsidR="000A7596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0A7596" w:rsidRPr="008E6A63">
        <w:rPr>
          <w:rFonts w:ascii="Arial" w:hAnsi="Arial" w:cs="Arial"/>
          <w:sz w:val="24"/>
          <w:szCs w:val="24"/>
        </w:rPr>
        <w:t>»</w:t>
      </w:r>
      <w:r w:rsidRPr="00B8104D">
        <w:rPr>
          <w:rFonts w:ascii="Arial" w:hAnsi="Arial" w:cs="Arial"/>
          <w:sz w:val="24"/>
          <w:szCs w:val="24"/>
        </w:rPr>
        <w:t xml:space="preserve"> (далее </w:t>
      </w:r>
      <w:r w:rsidR="009A2703">
        <w:rPr>
          <w:rFonts w:ascii="Arial" w:hAnsi="Arial" w:cs="Arial"/>
          <w:sz w:val="24"/>
          <w:szCs w:val="24"/>
        </w:rPr>
        <w:t>–</w:t>
      </w:r>
      <w:r w:rsidRPr="00B8104D">
        <w:rPr>
          <w:rFonts w:ascii="Arial" w:hAnsi="Arial" w:cs="Arial"/>
          <w:sz w:val="24"/>
          <w:szCs w:val="24"/>
        </w:rPr>
        <w:t xml:space="preserve"> </w:t>
      </w:r>
      <w:r w:rsidR="009A2703">
        <w:rPr>
          <w:rFonts w:ascii="Arial" w:hAnsi="Arial" w:cs="Arial"/>
          <w:sz w:val="24"/>
          <w:szCs w:val="24"/>
        </w:rPr>
        <w:t>муниципальная п</w:t>
      </w:r>
      <w:r w:rsidRPr="00B8104D">
        <w:rPr>
          <w:rFonts w:ascii="Arial" w:hAnsi="Arial" w:cs="Arial"/>
          <w:sz w:val="24"/>
          <w:szCs w:val="24"/>
        </w:rPr>
        <w:t>рограмма), механизм контроля за их расходованием.</w:t>
      </w:r>
    </w:p>
    <w:p w:rsidR="00B8104D" w:rsidRPr="005550E7" w:rsidRDefault="005550E7" w:rsidP="005550E7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5550E7">
        <w:rPr>
          <w:rFonts w:ascii="Arial" w:hAnsi="Arial" w:cs="Arial"/>
          <w:color w:val="000000"/>
          <w:sz w:val="24"/>
          <w:szCs w:val="24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Правилами предоставления и распределения в 2018-2022 годы субсидий из областного бюджета 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2.10 «Формирование комфортной городской среды» подпрограммы 2 «Обеспечение качественными услугами граждан в Курской области»», утверждёнными постановлением Администрации Курской области от 14.03.2017 № 201-па, </w:t>
      </w:r>
      <w:r w:rsidR="00B8104D" w:rsidRPr="005550E7">
        <w:rPr>
          <w:rFonts w:ascii="Arial" w:hAnsi="Arial" w:cs="Arial"/>
          <w:sz w:val="24"/>
          <w:szCs w:val="24"/>
        </w:rPr>
        <w:t>денежные средства заинтересованных лиц перечисляются на лицевой счет администратора доходов бюджета Администрации Рышковского сельсовета Курского района Курской области (далее - Администрация).</w:t>
      </w:r>
    </w:p>
    <w:p w:rsidR="00B8104D" w:rsidRPr="00B8104D" w:rsidRDefault="00B8104D" w:rsidP="00B8104D">
      <w:pPr>
        <w:pStyle w:val="21"/>
        <w:shd w:val="clear" w:color="auto" w:fill="auto"/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</w:t>
      </w:r>
      <w:r w:rsidR="000A16D7" w:rsidRPr="000A16D7">
        <w:rPr>
          <w:rFonts w:ascii="Arial" w:hAnsi="Arial" w:cs="Arial"/>
          <w:sz w:val="24"/>
          <w:szCs w:val="24"/>
        </w:rPr>
        <w:t xml:space="preserve"> </w:t>
      </w:r>
      <w:r w:rsidR="000A16D7" w:rsidRPr="00B8104D">
        <w:rPr>
          <w:rFonts w:ascii="Arial" w:hAnsi="Arial" w:cs="Arial"/>
          <w:sz w:val="24"/>
          <w:szCs w:val="24"/>
        </w:rPr>
        <w:t>Администрация</w:t>
      </w:r>
      <w:r w:rsidRPr="00B8104D">
        <w:rPr>
          <w:rFonts w:ascii="Arial" w:hAnsi="Arial" w:cs="Arial"/>
          <w:sz w:val="24"/>
          <w:szCs w:val="24"/>
        </w:rPr>
        <w:t xml:space="preserve"> открывает в органах</w:t>
      </w:r>
      <w:r w:rsidR="00562943">
        <w:rPr>
          <w:rFonts w:ascii="Arial" w:hAnsi="Arial" w:cs="Arial"/>
          <w:sz w:val="24"/>
          <w:szCs w:val="24"/>
        </w:rPr>
        <w:t xml:space="preserve"> федерального казначейства;</w:t>
      </w:r>
    </w:p>
    <w:p w:rsidR="00B8104D" w:rsidRPr="00B8104D" w:rsidRDefault="00B8104D" w:rsidP="00B8104D">
      <w:pPr>
        <w:ind w:right="-25" w:firstLine="709"/>
        <w:rPr>
          <w:rFonts w:ascii="Arial" w:hAnsi="Arial" w:cs="Arial"/>
        </w:rPr>
      </w:pPr>
    </w:p>
    <w:p w:rsidR="00B8104D" w:rsidRPr="00B8104D" w:rsidRDefault="00B8104D" w:rsidP="00B8104D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</w:t>
      </w:r>
      <w:r w:rsidRPr="00557D2A">
        <w:rPr>
          <w:rStyle w:val="12"/>
          <w:rFonts w:ascii="Arial" w:hAnsi="Arial" w:cs="Arial"/>
          <w:sz w:val="24"/>
          <w:szCs w:val="24"/>
          <w:u w:val="none"/>
          <w:lang w:eastAsia="ru-RU"/>
        </w:rPr>
        <w:t>ши</w:t>
      </w:r>
      <w:r w:rsidRPr="00B8104D">
        <w:rPr>
          <w:rFonts w:ascii="Arial" w:hAnsi="Arial" w:cs="Arial"/>
          <w:sz w:val="24"/>
          <w:szCs w:val="24"/>
        </w:rPr>
        <w:t>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r w:rsidRPr="00B8104D">
        <w:rPr>
          <w:rFonts w:ascii="Arial" w:hAnsi="Arial" w:cs="Arial"/>
          <w:sz w:val="24"/>
          <w:szCs w:val="24"/>
        </w:rPr>
        <w:br/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</w:t>
      </w:r>
      <w:r w:rsidR="00562943">
        <w:rPr>
          <w:rFonts w:ascii="Arial" w:hAnsi="Arial" w:cs="Arial"/>
          <w:sz w:val="24"/>
          <w:szCs w:val="24"/>
        </w:rPr>
        <w:t>20</w:t>
      </w:r>
      <w:r w:rsidR="00557D2A" w:rsidRPr="00557D2A">
        <w:rPr>
          <w:rFonts w:ascii="Arial" w:hAnsi="Arial" w:cs="Arial"/>
          <w:sz w:val="24"/>
          <w:szCs w:val="24"/>
        </w:rPr>
        <w:t xml:space="preserve"> процентов</w:t>
      </w:r>
      <w:r w:rsidR="00557D2A">
        <w:rPr>
          <w:rFonts w:ascii="Arial" w:hAnsi="Arial" w:cs="Arial"/>
          <w:sz w:val="24"/>
          <w:szCs w:val="24"/>
        </w:rPr>
        <w:t xml:space="preserve"> </w:t>
      </w:r>
      <w:r w:rsidRPr="00B8104D">
        <w:rPr>
          <w:rFonts w:ascii="Arial" w:hAnsi="Arial" w:cs="Arial"/>
          <w:sz w:val="24"/>
          <w:szCs w:val="24"/>
        </w:rPr>
        <w:t>от общей стоимости соответствующего вида работ из дополнительного перечня работ.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</w:t>
      </w:r>
      <w:r w:rsidR="00562943">
        <w:rPr>
          <w:rFonts w:ascii="Arial" w:hAnsi="Arial" w:cs="Arial"/>
          <w:sz w:val="24"/>
          <w:szCs w:val="24"/>
        </w:rPr>
        <w:t>ти фактически выполненных работ;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20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B8104D" w:rsidRPr="00B8104D" w:rsidRDefault="00B8104D" w:rsidP="00B8104D">
      <w:pPr>
        <w:pStyle w:val="21"/>
        <w:shd w:val="clear" w:color="auto" w:fill="auto"/>
        <w:spacing w:after="113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Перечень дворовых территорий, подлежащих благоустройству в рамках </w:t>
      </w:r>
      <w:r w:rsidR="00F62EA2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 w:rsidR="00F62EA2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 xml:space="preserve">рограммой. В таком случае заинтересованные лица, дворовые территории которых были включены в </w:t>
      </w:r>
      <w:r w:rsidR="00F62EA2">
        <w:rPr>
          <w:rFonts w:ascii="Arial" w:hAnsi="Arial" w:cs="Arial"/>
          <w:sz w:val="24"/>
          <w:szCs w:val="24"/>
        </w:rPr>
        <w:t>муниципальную п</w:t>
      </w:r>
      <w:r w:rsidRPr="00B8104D">
        <w:rPr>
          <w:rFonts w:ascii="Arial" w:hAnsi="Arial" w:cs="Arial"/>
          <w:sz w:val="24"/>
          <w:szCs w:val="24"/>
        </w:rPr>
        <w:t xml:space="preserve">рограмму в связи </w:t>
      </w:r>
      <w:r w:rsidR="002711DB" w:rsidRPr="00B8104D">
        <w:rPr>
          <w:rFonts w:ascii="Arial" w:hAnsi="Arial" w:cs="Arial"/>
          <w:sz w:val="24"/>
          <w:szCs w:val="24"/>
        </w:rPr>
        <w:t>с</w:t>
      </w:r>
      <w:r w:rsidR="002711DB">
        <w:rPr>
          <w:rFonts w:ascii="Arial" w:hAnsi="Arial" w:cs="Arial"/>
          <w:sz w:val="24"/>
          <w:szCs w:val="24"/>
        </w:rPr>
        <w:t xml:space="preserve"> </w:t>
      </w:r>
      <w:r w:rsidR="002711DB" w:rsidRPr="00B8104D">
        <w:rPr>
          <w:rFonts w:ascii="Arial" w:hAnsi="Arial" w:cs="Arial"/>
          <w:sz w:val="24"/>
          <w:szCs w:val="24"/>
        </w:rPr>
        <w:t>корректировкой,</w:t>
      </w:r>
      <w:r w:rsidRPr="00B8104D">
        <w:rPr>
          <w:rFonts w:ascii="Arial" w:hAnsi="Arial" w:cs="Arial"/>
          <w:sz w:val="24"/>
          <w:szCs w:val="24"/>
        </w:rPr>
        <w:t xml:space="preserve">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24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Денежные средства считаются поступившими в доход бюджета Рышковского сельсовета Курского района Курской области с момента их зачисления на лицевой счет Администрации.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59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</w:t>
      </w:r>
      <w:r w:rsidR="005550E7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>рограммой.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Администрация осуществляет учет поступающих от заинтересованных лиц денежных средств в разрезе многоквартирных домов, дворовые территории </w:t>
      </w:r>
      <w:r w:rsidRPr="00B8104D">
        <w:rPr>
          <w:rFonts w:ascii="Arial" w:hAnsi="Arial" w:cs="Arial"/>
          <w:sz w:val="24"/>
          <w:szCs w:val="24"/>
        </w:rPr>
        <w:lastRenderedPageBreak/>
        <w:t>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426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9. Администрация обеспечивает ежемесячное опубликование на официальном сайте Администрации Рышковского сельсовета Курского района Курской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10.Администрация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38"/>
        </w:tabs>
        <w:spacing w:after="176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11.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</w:t>
      </w:r>
      <w:r w:rsidR="00562943">
        <w:rPr>
          <w:rFonts w:ascii="Arial" w:hAnsi="Arial" w:cs="Arial"/>
          <w:sz w:val="24"/>
          <w:szCs w:val="24"/>
        </w:rPr>
        <w:t>ставителем заинтересованных лиц;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12.Расходование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</w:t>
      </w:r>
      <w:r w:rsidR="00562943">
        <w:rPr>
          <w:rFonts w:ascii="Arial" w:hAnsi="Arial" w:cs="Arial"/>
          <w:sz w:val="24"/>
          <w:szCs w:val="24"/>
        </w:rPr>
        <w:t>ующими бюджетные правоотношения;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43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13.Контроль за целевым расходованием аккумулированных денежных средств заинтересованных лиц осуществляется </w:t>
      </w:r>
      <w:r w:rsidR="00562943">
        <w:rPr>
          <w:rFonts w:ascii="Arial" w:hAnsi="Arial" w:cs="Arial"/>
          <w:sz w:val="24"/>
          <w:szCs w:val="24"/>
        </w:rPr>
        <w:t>Администрацией</w:t>
      </w:r>
      <w:r w:rsidRPr="00B8104D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законодательством.</w:t>
      </w: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12</w:t>
      </w:r>
    </w:p>
    <w:p w:rsidR="005550E7" w:rsidRDefault="005550E7" w:rsidP="005550E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5550E7" w:rsidRDefault="005550E7" w:rsidP="005550E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5550E7" w:rsidRDefault="005550E7" w:rsidP="005550E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EEA" w:rsidRPr="00B8104D" w:rsidRDefault="005550E7" w:rsidP="005550E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E36EEA" w:rsidRDefault="00E36EEA" w:rsidP="00B8104D">
      <w:pPr>
        <w:ind w:right="-25" w:firstLine="709"/>
        <w:jc w:val="center"/>
        <w:rPr>
          <w:rFonts w:ascii="Arial" w:hAnsi="Arial" w:cs="Arial"/>
          <w:b/>
          <w:bCs/>
          <w:color w:val="000000"/>
        </w:rPr>
      </w:pPr>
    </w:p>
    <w:p w:rsidR="00B8104D" w:rsidRPr="00E36EEA" w:rsidRDefault="00B8104D" w:rsidP="00B8104D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B8104D" w:rsidRPr="00E36EEA" w:rsidRDefault="00B8104D" w:rsidP="00B8104D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6" w:name="Par29"/>
      <w:bookmarkEnd w:id="6"/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</w:t>
      </w:r>
      <w:r w:rsidRPr="00E36EEA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</w:t>
      </w:r>
      <w:r w:rsidR="00640565">
        <w:rPr>
          <w:rFonts w:ascii="Arial" w:hAnsi="Arial" w:cs="Arial"/>
          <w:b/>
          <w:bCs/>
          <w:sz w:val="32"/>
          <w:szCs w:val="32"/>
        </w:rPr>
        <w:t>йона Курской области</w:t>
      </w:r>
      <w:r w:rsidRPr="00E36EEA">
        <w:rPr>
          <w:rFonts w:ascii="Arial" w:hAnsi="Arial" w:cs="Arial"/>
          <w:b/>
          <w:bCs/>
          <w:sz w:val="32"/>
          <w:szCs w:val="32"/>
        </w:rPr>
        <w:t>»</w:t>
      </w:r>
      <w:r w:rsidR="00640565">
        <w:rPr>
          <w:rFonts w:ascii="Arial" w:hAnsi="Arial" w:cs="Arial"/>
          <w:b/>
          <w:bCs/>
          <w:sz w:val="32"/>
          <w:szCs w:val="32"/>
        </w:rPr>
        <w:t>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</w:t>
      </w:r>
      <w:r w:rsidR="00FA47C5">
        <w:rPr>
          <w:rFonts w:ascii="Arial" w:hAnsi="Arial" w:cs="Arial"/>
          <w:color w:val="000000"/>
          <w:sz w:val="24"/>
          <w:szCs w:val="24"/>
        </w:rPr>
        <w:t>«Ф</w:t>
      </w:r>
      <w:r w:rsidRPr="00E36EEA">
        <w:rPr>
          <w:rFonts w:ascii="Arial" w:hAnsi="Arial" w:cs="Arial"/>
          <w:color w:val="000000"/>
          <w:sz w:val="24"/>
          <w:szCs w:val="24"/>
        </w:rPr>
        <w:t>ормировани</w:t>
      </w:r>
      <w:r w:rsidR="00FA47C5">
        <w:rPr>
          <w:rFonts w:ascii="Arial" w:hAnsi="Arial" w:cs="Arial"/>
          <w:color w:val="000000"/>
          <w:sz w:val="24"/>
          <w:szCs w:val="24"/>
        </w:rPr>
        <w:t>е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современной городской среды на территории </w:t>
      </w:r>
      <w:r w:rsidRPr="00E36EEA">
        <w:rPr>
          <w:rFonts w:ascii="Arial" w:hAnsi="Arial" w:cs="Arial"/>
          <w:sz w:val="24"/>
          <w:szCs w:val="24"/>
        </w:rPr>
        <w:t>муниципального образования «Рышковский сельсовет» Курского района Курской области</w:t>
      </w:r>
      <w:r w:rsidR="00FA47C5">
        <w:rPr>
          <w:rFonts w:ascii="Arial" w:hAnsi="Arial" w:cs="Arial"/>
          <w:sz w:val="24"/>
          <w:szCs w:val="24"/>
        </w:rPr>
        <w:t>»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(далее соответственно - Порядок, дизайн-п</w:t>
      </w:r>
      <w:r w:rsidR="00FA47C5">
        <w:rPr>
          <w:rFonts w:ascii="Arial" w:hAnsi="Arial" w:cs="Arial"/>
          <w:color w:val="000000"/>
          <w:sz w:val="24"/>
          <w:szCs w:val="24"/>
        </w:rPr>
        <w:t>роект, муниципальная программа);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 Разработка дизайн-проектов обеспечивается Администрацией Рышковского сельсовета Курского района Курской области и включает следующие этапы: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2.2. подготовка дизайн-проектов;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2.3. направление дизайн-проектов для обсуждения с представителями заинтересованных лиц;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2.4. согласование дизайн-проектов с предс</w:t>
      </w:r>
      <w:r w:rsidR="00FA47C5">
        <w:rPr>
          <w:rFonts w:ascii="Arial" w:hAnsi="Arial" w:cs="Arial"/>
          <w:color w:val="000000"/>
          <w:sz w:val="24"/>
          <w:szCs w:val="24"/>
        </w:rPr>
        <w:t>тавителями заинтересованных лиц;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lastRenderedPageBreak/>
        <w:t xml:space="preserve">3. Дизайн-проекты подготавливаются в отношении дворовых территорий по заявкам, одобренным общественной муниципальной комиссией для включения в муниципальную программу, с учетом даты представления предложений заинтересованных лиц в пределах выделенных лимитов бюджетных </w:t>
      </w:r>
      <w:r w:rsidR="00FA47C5">
        <w:rPr>
          <w:rFonts w:ascii="Arial" w:hAnsi="Arial" w:cs="Arial"/>
          <w:color w:val="000000"/>
          <w:sz w:val="24"/>
          <w:szCs w:val="24"/>
        </w:rPr>
        <w:t>ассигнований;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4. 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</w:t>
      </w:r>
      <w:r w:rsidR="00FA47C5">
        <w:rPr>
          <w:rFonts w:ascii="Arial" w:hAnsi="Arial" w:cs="Arial"/>
          <w:color w:val="000000"/>
          <w:sz w:val="24"/>
          <w:szCs w:val="24"/>
        </w:rPr>
        <w:t>от исходя из единичных расценок;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5. Разработка дизайн-проекта осуществляется с учетом местных нормативов градостроительного проектирования Администрации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>. При этом показатели, установленные указанным правовым актом, учитываются в качестве максимальных</w:t>
      </w:r>
      <w:r w:rsidR="00FA47C5">
        <w:rPr>
          <w:rFonts w:ascii="Arial" w:hAnsi="Arial" w:cs="Arial"/>
          <w:color w:val="FF0000"/>
          <w:sz w:val="24"/>
          <w:szCs w:val="24"/>
        </w:rPr>
        <w:t>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в срок, не превышающий двух рабочих дней со дня его получения представителем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8. В случае не урегулирования замечаний представителя заинтересованных лиц к дизайн-проекту,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передает дизайн-проект с замечаниями общественной муниципальной комиссии для проведения обсуждения с участием представителя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Общественная муниципальная комиссия рассматривает замечания к дизайн-проекту и принимает решение по представленным замечаниям о корректировке или об отказе в корректировке дизайн-проекта.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9.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с учетом решения общественной муниципальной комиссии направляет дизайн-проект представителю заинтересованных лиц для согласования. Представитель заинтересованных лиц в срок, не превышающий двух рабочих дней со дня получения, согласовывает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lastRenderedPageBreak/>
        <w:t>10. В случае,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 не подлежит включению в муниципальную программу.</w:t>
      </w:r>
    </w:p>
    <w:p w:rsidR="004976E6" w:rsidRDefault="00B8104D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11. Дизайн-проект после согласования заинтересованными лицами утверждается общест</w:t>
      </w:r>
      <w:r w:rsidR="00F62EA2">
        <w:rPr>
          <w:rFonts w:ascii="Arial" w:hAnsi="Arial" w:cs="Arial"/>
          <w:color w:val="000000"/>
          <w:sz w:val="24"/>
          <w:szCs w:val="24"/>
        </w:rPr>
        <w:t>венной муниципальной комиссией.</w:t>
      </w: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  <w:sectPr w:rsidR="004976E6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</w:p>
    <w:p w:rsidR="004976E6" w:rsidRPr="008E6A63" w:rsidRDefault="004976E6" w:rsidP="004976E6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bookmarkStart w:id="7" w:name="_Hlk6922505"/>
      <w:r>
        <w:rPr>
          <w:rFonts w:ascii="Arial" w:hAnsi="Arial" w:cs="Arial"/>
          <w:sz w:val="24"/>
          <w:szCs w:val="24"/>
        </w:rPr>
        <w:lastRenderedPageBreak/>
        <w:t>Приложение № 13</w:t>
      </w:r>
    </w:p>
    <w:p w:rsidR="004976E6" w:rsidRPr="009A2703" w:rsidRDefault="004976E6" w:rsidP="004976E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4976E6" w:rsidRPr="009A2703" w:rsidRDefault="004976E6" w:rsidP="004976E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9A2703" w:rsidRPr="009A2703" w:rsidRDefault="004976E6" w:rsidP="004976E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  <w:r w:rsidR="009A2703" w:rsidRPr="009A2703">
        <w:rPr>
          <w:rFonts w:ascii="Arial" w:hAnsi="Arial" w:cs="Arial"/>
          <w:sz w:val="24"/>
          <w:szCs w:val="24"/>
        </w:rPr>
        <w:t xml:space="preserve"> </w:t>
      </w:r>
    </w:p>
    <w:p w:rsidR="004976E6" w:rsidRPr="009A2703" w:rsidRDefault="009A2703" w:rsidP="004976E6">
      <w:pPr>
        <w:ind w:firstLine="709"/>
        <w:jc w:val="right"/>
        <w:rPr>
          <w:rFonts w:ascii="Arial" w:hAnsi="Arial" w:cs="Arial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4976E6" w:rsidRDefault="004976E6" w:rsidP="004976E6">
      <w:pPr>
        <w:ind w:right="-25"/>
      </w:pPr>
    </w:p>
    <w:p w:rsidR="004976E6" w:rsidRPr="004976E6" w:rsidRDefault="004976E6" w:rsidP="004976E6">
      <w:pPr>
        <w:ind w:right="-25"/>
        <w:jc w:val="center"/>
        <w:rPr>
          <w:rFonts w:ascii="Arial" w:hAnsi="Arial" w:cs="Arial"/>
          <w:b/>
          <w:sz w:val="32"/>
          <w:szCs w:val="32"/>
        </w:rPr>
      </w:pPr>
      <w:r w:rsidRPr="004976E6">
        <w:rPr>
          <w:rFonts w:ascii="Arial" w:hAnsi="Arial" w:cs="Arial"/>
          <w:b/>
          <w:sz w:val="32"/>
          <w:szCs w:val="32"/>
        </w:rPr>
        <w:t xml:space="preserve">План реализации муниципальной программы </w:t>
      </w:r>
      <w:r w:rsidRPr="00E36EEA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</w:t>
      </w:r>
      <w:r w:rsidR="00FA47C5">
        <w:rPr>
          <w:rFonts w:ascii="Arial" w:hAnsi="Arial" w:cs="Arial"/>
          <w:b/>
          <w:bCs/>
          <w:sz w:val="32"/>
          <w:szCs w:val="32"/>
        </w:rPr>
        <w:t>йона Курской области</w:t>
      </w:r>
      <w:r w:rsidRPr="00E36EEA">
        <w:rPr>
          <w:rFonts w:ascii="Arial" w:hAnsi="Arial" w:cs="Arial"/>
          <w:b/>
          <w:bCs/>
          <w:sz w:val="32"/>
          <w:szCs w:val="32"/>
        </w:rPr>
        <w:t>»</w:t>
      </w:r>
      <w:r w:rsidR="00FA47C5">
        <w:rPr>
          <w:rFonts w:ascii="Arial" w:hAnsi="Arial" w:cs="Arial"/>
          <w:b/>
          <w:bCs/>
          <w:sz w:val="32"/>
          <w:szCs w:val="32"/>
        </w:rPr>
        <w:t>.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992"/>
        <w:gridCol w:w="1134"/>
        <w:gridCol w:w="851"/>
        <w:gridCol w:w="850"/>
        <w:gridCol w:w="851"/>
        <w:gridCol w:w="850"/>
        <w:gridCol w:w="851"/>
        <w:gridCol w:w="992"/>
        <w:gridCol w:w="850"/>
        <w:gridCol w:w="1276"/>
        <w:gridCol w:w="992"/>
        <w:gridCol w:w="1134"/>
        <w:gridCol w:w="851"/>
        <w:gridCol w:w="1134"/>
      </w:tblGrid>
      <w:tr w:rsidR="004976E6" w:rsidRPr="004976E6" w:rsidTr="004976E6">
        <w:tc>
          <w:tcPr>
            <w:tcW w:w="1485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92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82" w:type="dxa"/>
            <w:gridSpan w:val="12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976E6" w:rsidRPr="004976E6" w:rsidTr="00981838">
        <w:tc>
          <w:tcPr>
            <w:tcW w:w="1485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2019 год</w:t>
            </w:r>
          </w:p>
        </w:tc>
        <w:tc>
          <w:tcPr>
            <w:tcW w:w="3969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2020 год</w:t>
            </w:r>
          </w:p>
        </w:tc>
        <w:tc>
          <w:tcPr>
            <w:tcW w:w="4111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2021 год</w:t>
            </w:r>
          </w:p>
        </w:tc>
      </w:tr>
      <w:tr w:rsidR="004976E6" w:rsidRPr="004976E6" w:rsidTr="00981838">
        <w:tc>
          <w:tcPr>
            <w:tcW w:w="1485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992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1276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  <w:tc>
          <w:tcPr>
            <w:tcW w:w="992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>
              <w:rPr>
                <w:rFonts w:eastAsia="Times New Roman CYR"/>
                <w:sz w:val="24"/>
                <w:szCs w:val="24"/>
              </w:rPr>
              <w:t>1</w:t>
            </w:r>
          </w:p>
          <w:p w:rsidR="00B16EFA" w:rsidRPr="004976E6" w:rsidRDefault="00FA47C5" w:rsidP="00B16E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 xml:space="preserve">Утверждение дизайн </w:t>
            </w:r>
            <w:r>
              <w:rPr>
                <w:sz w:val="24"/>
                <w:szCs w:val="24"/>
              </w:rPr>
              <w:t>–</w:t>
            </w:r>
            <w:r w:rsidR="00B16EFA" w:rsidRPr="004976E6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47C5" w:rsidRPr="004976E6" w:rsidTr="00981838">
        <w:trPr>
          <w:trHeight w:val="314"/>
        </w:trPr>
        <w:tc>
          <w:tcPr>
            <w:tcW w:w="1485" w:type="dxa"/>
            <w:vAlign w:val="center"/>
          </w:tcPr>
          <w:p w:rsidR="00FA47C5" w:rsidRPr="004976E6" w:rsidRDefault="00FA47C5" w:rsidP="00FA47C5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_Hlk6921593"/>
            <w:r w:rsidRPr="004976E6">
              <w:rPr>
                <w:rFonts w:ascii="Arial" w:hAnsi="Arial" w:cs="Arial"/>
                <w:sz w:val="24"/>
                <w:szCs w:val="24"/>
              </w:rPr>
              <w:t xml:space="preserve">Контрольное событие </w:t>
            </w:r>
            <w:r w:rsidRPr="004976E6">
              <w:rPr>
                <w:rFonts w:ascii="Arial" w:hAnsi="Arial" w:cs="Arial"/>
                <w:sz w:val="24"/>
                <w:szCs w:val="24"/>
              </w:rPr>
              <w:lastRenderedPageBreak/>
              <w:t>N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>«З</w:t>
            </w:r>
            <w:r w:rsidRPr="004976E6">
              <w:rPr>
                <w:rFonts w:eastAsia="Times New Roman CYR"/>
                <w:sz w:val="24"/>
                <w:szCs w:val="24"/>
              </w:rPr>
              <w:t>аключение соглашения между Комитетом ЖКХ и ТЭК Курской области и администрацией МО</w:t>
            </w:r>
            <w:r>
              <w:rPr>
                <w:rFonts w:eastAsia="Times New Roman CYR"/>
                <w:sz w:val="24"/>
                <w:szCs w:val="24"/>
              </w:rPr>
              <w:t>»</w:t>
            </w:r>
            <w:r w:rsidRPr="004976E6">
              <w:rPr>
                <w:rFonts w:eastAsia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lastRenderedPageBreak/>
              <w:t xml:space="preserve">Муниципальная </w:t>
            </w:r>
            <w:r w:rsidRPr="004976E6">
              <w:rPr>
                <w:bCs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134" w:type="dxa"/>
          </w:tcPr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Рышков</w:t>
            </w:r>
            <w:r>
              <w:rPr>
                <w:sz w:val="24"/>
                <w:szCs w:val="24"/>
              </w:rPr>
              <w:lastRenderedPageBreak/>
              <w:t xml:space="preserve">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="00981838">
              <w:rPr>
                <w:rFonts w:eastAsia="Times New Roman CYR"/>
                <w:sz w:val="24"/>
                <w:szCs w:val="24"/>
              </w:rPr>
              <w:t>3</w:t>
            </w:r>
          </w:p>
          <w:p w:rsidR="00B16EFA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>«Р</w:t>
            </w:r>
            <w:r w:rsidR="00B16EFA" w:rsidRPr="004976E6">
              <w:rPr>
                <w:rFonts w:eastAsia="Times New Roman CYR"/>
                <w:sz w:val="24"/>
                <w:szCs w:val="24"/>
              </w:rPr>
              <w:t>азработка ПСД</w:t>
            </w:r>
            <w:r>
              <w:rPr>
                <w:rFonts w:eastAsia="Times New Roman CYR"/>
                <w:sz w:val="24"/>
                <w:szCs w:val="24"/>
              </w:rPr>
              <w:t>»</w:t>
            </w:r>
            <w:r w:rsidR="00B16EFA" w:rsidRPr="004976E6">
              <w:rPr>
                <w:rFonts w:eastAsia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16EFA" w:rsidRPr="004976E6" w:rsidRDefault="00B16EFA" w:rsidP="00562822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562822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992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1134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8"/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="00981838">
              <w:rPr>
                <w:rFonts w:eastAsia="Times New Roman CYR"/>
                <w:sz w:val="24"/>
                <w:szCs w:val="24"/>
              </w:rPr>
              <w:t>4</w:t>
            </w:r>
          </w:p>
          <w:p w:rsidR="00B16EFA" w:rsidRPr="004976E6" w:rsidRDefault="00FA47C5" w:rsidP="00B16E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Акту</w:t>
            </w:r>
            <w:r>
              <w:rPr>
                <w:sz w:val="24"/>
                <w:szCs w:val="24"/>
              </w:rPr>
              <w:t>ализация муниципальной программ»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5</w:t>
            </w:r>
          </w:p>
          <w:p w:rsidR="00B16EFA" w:rsidRPr="004976E6" w:rsidRDefault="00FA47C5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Получение положитель</w:t>
            </w:r>
            <w:r w:rsidR="00B16EFA" w:rsidRPr="004976E6">
              <w:rPr>
                <w:sz w:val="24"/>
                <w:szCs w:val="24"/>
              </w:rPr>
              <w:lastRenderedPageBreak/>
              <w:t>ного заключения экспертизы по ПСД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</w:t>
            </w:r>
            <w:r w:rsidRPr="004976E6">
              <w:rPr>
                <w:sz w:val="24"/>
                <w:szCs w:val="24"/>
              </w:rPr>
              <w:lastRenderedPageBreak/>
              <w:t>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6</w:t>
            </w:r>
          </w:p>
          <w:p w:rsidR="00B16EFA" w:rsidRPr="004976E6" w:rsidRDefault="00FA47C5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Объявление конкурса на СМР (строительно- монтажные работы)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7</w:t>
            </w:r>
          </w:p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Заключение договора с победителем конкурсного отбора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8</w:t>
            </w:r>
          </w:p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Завершение работ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</w:p>
        </w:tc>
      </w:tr>
      <w:bookmarkEnd w:id="7"/>
    </w:tbl>
    <w:p w:rsidR="004976E6" w:rsidRPr="00111E34" w:rsidRDefault="004976E6" w:rsidP="004976E6">
      <w:pPr>
        <w:tabs>
          <w:tab w:val="left" w:pos="14175"/>
        </w:tabs>
        <w:ind w:right="-25"/>
        <w:rPr>
          <w:b/>
        </w:rPr>
        <w:sectPr w:rsidR="004976E6" w:rsidRPr="00111E34" w:rsidSect="00562822">
          <w:headerReference w:type="default" r:id="rId30"/>
          <w:pgSz w:w="16800" w:h="11900" w:orient="landscape"/>
          <w:pgMar w:top="1531" w:right="1134" w:bottom="284" w:left="1134" w:header="720" w:footer="720" w:gutter="0"/>
          <w:cols w:space="720"/>
          <w:noEndnote/>
        </w:sectPr>
      </w:pPr>
    </w:p>
    <w:p w:rsidR="007C16B4" w:rsidRPr="008E6A63" w:rsidRDefault="007C16B4" w:rsidP="007C16B4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14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«Рышковский сельсовет» </w:t>
      </w:r>
    </w:p>
    <w:p w:rsidR="004976E6" w:rsidRDefault="007C16B4" w:rsidP="007C16B4">
      <w:pPr>
        <w:ind w:right="-25"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C16B4" w:rsidRDefault="007C16B4" w:rsidP="007C16B4">
      <w:pPr>
        <w:ind w:right="-25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4976E6" w:rsidRDefault="007C16B4" w:rsidP="007C16B4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  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8054"/>
        <w:gridCol w:w="4904"/>
      </w:tblGrid>
      <w:tr w:rsidR="007C16B4" w:rsidRPr="007C16B4" w:rsidTr="007C16B4">
        <w:trPr>
          <w:trHeight w:val="332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80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9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51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51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C16B4" w:rsidRPr="008E6A63" w:rsidRDefault="007C16B4" w:rsidP="007C16B4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15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«Рышковский сельсовет» </w:t>
      </w:r>
    </w:p>
    <w:p w:rsidR="007C16B4" w:rsidRDefault="007C16B4" w:rsidP="007C16B4">
      <w:pPr>
        <w:ind w:right="-25"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C16B4" w:rsidRDefault="007C16B4" w:rsidP="007C16B4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  из бюджета Курской области.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7467"/>
        <w:gridCol w:w="4546"/>
      </w:tblGrid>
      <w:tr w:rsidR="007C16B4" w:rsidRPr="007C16B4" w:rsidTr="007C16B4">
        <w:trPr>
          <w:trHeight w:val="270"/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74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5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70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70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16B4" w:rsidRP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sectPr w:rsidR="007C16B4" w:rsidRPr="007C16B4" w:rsidSect="004976E6">
      <w:pgSz w:w="16837" w:h="11905" w:orient="landscape"/>
      <w:pgMar w:top="1531" w:right="1134" w:bottom="124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4B" w:rsidRDefault="00087A4B" w:rsidP="00E466D0">
      <w:pPr>
        <w:spacing w:after="0" w:line="240" w:lineRule="auto"/>
      </w:pPr>
      <w:r>
        <w:separator/>
      </w:r>
    </w:p>
  </w:endnote>
  <w:endnote w:type="continuationSeparator" w:id="0">
    <w:p w:rsidR="00087A4B" w:rsidRDefault="00087A4B" w:rsidP="00E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4B" w:rsidRDefault="00087A4B" w:rsidP="00E466D0">
      <w:pPr>
        <w:spacing w:after="0" w:line="240" w:lineRule="auto"/>
      </w:pPr>
      <w:r>
        <w:separator/>
      </w:r>
    </w:p>
  </w:footnote>
  <w:footnote w:type="continuationSeparator" w:id="0">
    <w:p w:rsidR="00087A4B" w:rsidRDefault="00087A4B" w:rsidP="00E4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1E" w:rsidRPr="00E75DAB" w:rsidRDefault="00E6021E" w:rsidP="00562822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483"/>
    <w:multiLevelType w:val="multilevel"/>
    <w:tmpl w:val="8BEA14C8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D381C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1A654881"/>
    <w:multiLevelType w:val="hybridMultilevel"/>
    <w:tmpl w:val="FF7C05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03113"/>
    <w:multiLevelType w:val="hybridMultilevel"/>
    <w:tmpl w:val="DD0A8D52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412D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5" w15:restartNumberingAfterBreak="0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A54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7" w15:restartNumberingAfterBreak="0">
    <w:nsid w:val="320E0143"/>
    <w:multiLevelType w:val="hybridMultilevel"/>
    <w:tmpl w:val="005E8C80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8EE"/>
    <w:multiLevelType w:val="hybridMultilevel"/>
    <w:tmpl w:val="6B82DC5A"/>
    <w:lvl w:ilvl="0" w:tplc="9EB03D2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55B8"/>
    <w:multiLevelType w:val="hybridMultilevel"/>
    <w:tmpl w:val="772A177A"/>
    <w:lvl w:ilvl="0" w:tplc="60200754">
      <w:start w:val="7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0" w15:restartNumberingAfterBreak="0">
    <w:nsid w:val="38886A78"/>
    <w:multiLevelType w:val="hybridMultilevel"/>
    <w:tmpl w:val="5A8C020C"/>
    <w:lvl w:ilvl="0" w:tplc="2DCA229E">
      <w:start w:val="10"/>
      <w:numFmt w:val="decimal"/>
      <w:lvlText w:val="%1."/>
      <w:lvlJc w:val="left"/>
      <w:pPr>
        <w:ind w:left="10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1" w15:restartNumberingAfterBreak="0">
    <w:nsid w:val="3A5C1BAE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2" w15:restartNumberingAfterBreak="0">
    <w:nsid w:val="3CCF0D58"/>
    <w:multiLevelType w:val="hybridMultilevel"/>
    <w:tmpl w:val="A4A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B57"/>
    <w:multiLevelType w:val="hybridMultilevel"/>
    <w:tmpl w:val="CC5682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B43BB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6" w15:restartNumberingAfterBreak="0">
    <w:nsid w:val="521F2D56"/>
    <w:multiLevelType w:val="hybridMultilevel"/>
    <w:tmpl w:val="6BC0305E"/>
    <w:lvl w:ilvl="0" w:tplc="705AAF52">
      <w:start w:val="8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7" w15:restartNumberingAfterBreak="0">
    <w:nsid w:val="54A340A3"/>
    <w:multiLevelType w:val="hybridMultilevel"/>
    <w:tmpl w:val="1E8ADD7E"/>
    <w:lvl w:ilvl="0" w:tplc="BABC66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A497B4D"/>
    <w:multiLevelType w:val="multilevel"/>
    <w:tmpl w:val="3BCC54C2"/>
    <w:lvl w:ilvl="0">
      <w:start w:val="4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D5672B"/>
    <w:multiLevelType w:val="hybridMultilevel"/>
    <w:tmpl w:val="8F2AB910"/>
    <w:lvl w:ilvl="0" w:tplc="2F80A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E42CE"/>
    <w:multiLevelType w:val="multilevel"/>
    <w:tmpl w:val="1940ED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976271"/>
    <w:multiLevelType w:val="hybridMultilevel"/>
    <w:tmpl w:val="FC3645AE"/>
    <w:lvl w:ilvl="0" w:tplc="CC22DAD6">
      <w:start w:val="9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3" w15:restartNumberingAfterBreak="0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81663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25"/>
  </w:num>
  <w:num w:numId="6">
    <w:abstractNumId w:val="0"/>
  </w:num>
  <w:num w:numId="7">
    <w:abstractNumId w:val="18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24"/>
  </w:num>
  <w:num w:numId="17">
    <w:abstractNumId w:val="9"/>
  </w:num>
  <w:num w:numId="18">
    <w:abstractNumId w:val="4"/>
  </w:num>
  <w:num w:numId="19">
    <w:abstractNumId w:val="15"/>
  </w:num>
  <w:num w:numId="20">
    <w:abstractNumId w:val="21"/>
  </w:num>
  <w:num w:numId="21">
    <w:abstractNumId w:val="16"/>
  </w:num>
  <w:num w:numId="22">
    <w:abstractNumId w:val="12"/>
  </w:num>
  <w:num w:numId="23">
    <w:abstractNumId w:val="17"/>
  </w:num>
  <w:num w:numId="24">
    <w:abstractNumId w:val="19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A1E"/>
    <w:rsid w:val="00004D35"/>
    <w:rsid w:val="00012104"/>
    <w:rsid w:val="00025D33"/>
    <w:rsid w:val="0003652C"/>
    <w:rsid w:val="00036709"/>
    <w:rsid w:val="00044BEF"/>
    <w:rsid w:val="00057C2C"/>
    <w:rsid w:val="00065EB8"/>
    <w:rsid w:val="00076688"/>
    <w:rsid w:val="000848A4"/>
    <w:rsid w:val="00087A4B"/>
    <w:rsid w:val="000A16D7"/>
    <w:rsid w:val="000A17B3"/>
    <w:rsid w:val="000A564A"/>
    <w:rsid w:val="000A6C74"/>
    <w:rsid w:val="000A7596"/>
    <w:rsid w:val="000E1B03"/>
    <w:rsid w:val="000E1E27"/>
    <w:rsid w:val="000F0452"/>
    <w:rsid w:val="000F6DD1"/>
    <w:rsid w:val="0010102E"/>
    <w:rsid w:val="001017F6"/>
    <w:rsid w:val="00102A1E"/>
    <w:rsid w:val="00110183"/>
    <w:rsid w:val="00110F46"/>
    <w:rsid w:val="00113096"/>
    <w:rsid w:val="001169B7"/>
    <w:rsid w:val="00131888"/>
    <w:rsid w:val="00135E87"/>
    <w:rsid w:val="0013696D"/>
    <w:rsid w:val="00144E43"/>
    <w:rsid w:val="00171487"/>
    <w:rsid w:val="00182E2E"/>
    <w:rsid w:val="0019561B"/>
    <w:rsid w:val="00195636"/>
    <w:rsid w:val="0019693C"/>
    <w:rsid w:val="001A27AB"/>
    <w:rsid w:val="001E2095"/>
    <w:rsid w:val="001E222C"/>
    <w:rsid w:val="001E39CC"/>
    <w:rsid w:val="0022024B"/>
    <w:rsid w:val="00230F6D"/>
    <w:rsid w:val="00231473"/>
    <w:rsid w:val="0023181A"/>
    <w:rsid w:val="00240139"/>
    <w:rsid w:val="00246EEE"/>
    <w:rsid w:val="00252E6B"/>
    <w:rsid w:val="00256971"/>
    <w:rsid w:val="00261C76"/>
    <w:rsid w:val="00263344"/>
    <w:rsid w:val="0026354C"/>
    <w:rsid w:val="002711DB"/>
    <w:rsid w:val="00273526"/>
    <w:rsid w:val="0027370F"/>
    <w:rsid w:val="00283E3F"/>
    <w:rsid w:val="00291E86"/>
    <w:rsid w:val="0029316F"/>
    <w:rsid w:val="002A5E26"/>
    <w:rsid w:val="002A665B"/>
    <w:rsid w:val="002E01B7"/>
    <w:rsid w:val="002E7C74"/>
    <w:rsid w:val="002F73D3"/>
    <w:rsid w:val="003001CB"/>
    <w:rsid w:val="00320BE3"/>
    <w:rsid w:val="003233A7"/>
    <w:rsid w:val="0033110E"/>
    <w:rsid w:val="00334711"/>
    <w:rsid w:val="00337B76"/>
    <w:rsid w:val="00345E6D"/>
    <w:rsid w:val="0035325A"/>
    <w:rsid w:val="00373182"/>
    <w:rsid w:val="003779F1"/>
    <w:rsid w:val="00392774"/>
    <w:rsid w:val="003A142C"/>
    <w:rsid w:val="003A1DF8"/>
    <w:rsid w:val="003A6B9A"/>
    <w:rsid w:val="003C4D40"/>
    <w:rsid w:val="003F1C34"/>
    <w:rsid w:val="004037B6"/>
    <w:rsid w:val="004056BA"/>
    <w:rsid w:val="0040585D"/>
    <w:rsid w:val="00427318"/>
    <w:rsid w:val="00430B3F"/>
    <w:rsid w:val="00434EC2"/>
    <w:rsid w:val="004512FB"/>
    <w:rsid w:val="0045435D"/>
    <w:rsid w:val="00455F61"/>
    <w:rsid w:val="00456470"/>
    <w:rsid w:val="004565F6"/>
    <w:rsid w:val="004640EC"/>
    <w:rsid w:val="00465199"/>
    <w:rsid w:val="00465A4B"/>
    <w:rsid w:val="00476C3B"/>
    <w:rsid w:val="0049577D"/>
    <w:rsid w:val="004976E6"/>
    <w:rsid w:val="004A2AED"/>
    <w:rsid w:val="004B20E8"/>
    <w:rsid w:val="004C1CBA"/>
    <w:rsid w:val="004E57DB"/>
    <w:rsid w:val="004E75C4"/>
    <w:rsid w:val="004E76D4"/>
    <w:rsid w:val="004F0AA8"/>
    <w:rsid w:val="004F2285"/>
    <w:rsid w:val="0051206F"/>
    <w:rsid w:val="00517E08"/>
    <w:rsid w:val="00525E89"/>
    <w:rsid w:val="005342C6"/>
    <w:rsid w:val="00542FA0"/>
    <w:rsid w:val="005550E7"/>
    <w:rsid w:val="00555DCD"/>
    <w:rsid w:val="00557D2A"/>
    <w:rsid w:val="00560F53"/>
    <w:rsid w:val="00562822"/>
    <w:rsid w:val="00562943"/>
    <w:rsid w:val="005640A3"/>
    <w:rsid w:val="00567765"/>
    <w:rsid w:val="005740F7"/>
    <w:rsid w:val="005815D3"/>
    <w:rsid w:val="005B43E7"/>
    <w:rsid w:val="005B48FE"/>
    <w:rsid w:val="005B4C07"/>
    <w:rsid w:val="005C021F"/>
    <w:rsid w:val="005C0777"/>
    <w:rsid w:val="005E654E"/>
    <w:rsid w:val="005F2825"/>
    <w:rsid w:val="005F58A2"/>
    <w:rsid w:val="00601D6C"/>
    <w:rsid w:val="00615A0E"/>
    <w:rsid w:val="006161E3"/>
    <w:rsid w:val="00616BA6"/>
    <w:rsid w:val="00622FED"/>
    <w:rsid w:val="00633173"/>
    <w:rsid w:val="00640565"/>
    <w:rsid w:val="00645398"/>
    <w:rsid w:val="006517C2"/>
    <w:rsid w:val="00664D07"/>
    <w:rsid w:val="006723A3"/>
    <w:rsid w:val="00675E50"/>
    <w:rsid w:val="00677D67"/>
    <w:rsid w:val="006923F5"/>
    <w:rsid w:val="006A0B95"/>
    <w:rsid w:val="006A34F0"/>
    <w:rsid w:val="006A606F"/>
    <w:rsid w:val="006B0848"/>
    <w:rsid w:val="006B0EE8"/>
    <w:rsid w:val="006B6559"/>
    <w:rsid w:val="006C768B"/>
    <w:rsid w:val="006D37ED"/>
    <w:rsid w:val="006D705E"/>
    <w:rsid w:val="006F1426"/>
    <w:rsid w:val="006F7504"/>
    <w:rsid w:val="00700952"/>
    <w:rsid w:val="0070371E"/>
    <w:rsid w:val="00705973"/>
    <w:rsid w:val="00707260"/>
    <w:rsid w:val="00707C51"/>
    <w:rsid w:val="007258CD"/>
    <w:rsid w:val="00732190"/>
    <w:rsid w:val="0073517A"/>
    <w:rsid w:val="0073554B"/>
    <w:rsid w:val="00740E93"/>
    <w:rsid w:val="0074509F"/>
    <w:rsid w:val="0074592A"/>
    <w:rsid w:val="00753134"/>
    <w:rsid w:val="00753633"/>
    <w:rsid w:val="00771634"/>
    <w:rsid w:val="007725C3"/>
    <w:rsid w:val="00772621"/>
    <w:rsid w:val="00784DE6"/>
    <w:rsid w:val="007C16B4"/>
    <w:rsid w:val="007E223F"/>
    <w:rsid w:val="0081236E"/>
    <w:rsid w:val="00813EAB"/>
    <w:rsid w:val="00821F14"/>
    <w:rsid w:val="008350C5"/>
    <w:rsid w:val="00837CDE"/>
    <w:rsid w:val="00837ED0"/>
    <w:rsid w:val="00853910"/>
    <w:rsid w:val="008809CD"/>
    <w:rsid w:val="00882EA5"/>
    <w:rsid w:val="00884235"/>
    <w:rsid w:val="00893B9B"/>
    <w:rsid w:val="008A1CE4"/>
    <w:rsid w:val="008A4B5D"/>
    <w:rsid w:val="008A56BD"/>
    <w:rsid w:val="008B282F"/>
    <w:rsid w:val="008D1E1F"/>
    <w:rsid w:val="008E3DBC"/>
    <w:rsid w:val="008E6A63"/>
    <w:rsid w:val="008F29EC"/>
    <w:rsid w:val="00902282"/>
    <w:rsid w:val="00913AA7"/>
    <w:rsid w:val="00917478"/>
    <w:rsid w:val="009203B2"/>
    <w:rsid w:val="00945112"/>
    <w:rsid w:val="00953E1A"/>
    <w:rsid w:val="00981838"/>
    <w:rsid w:val="00982094"/>
    <w:rsid w:val="009842F1"/>
    <w:rsid w:val="00990718"/>
    <w:rsid w:val="00995F61"/>
    <w:rsid w:val="0099707E"/>
    <w:rsid w:val="009971B3"/>
    <w:rsid w:val="009A2703"/>
    <w:rsid w:val="009A3EC8"/>
    <w:rsid w:val="009B27C3"/>
    <w:rsid w:val="009C4132"/>
    <w:rsid w:val="009D02BC"/>
    <w:rsid w:val="009D5212"/>
    <w:rsid w:val="009F36DE"/>
    <w:rsid w:val="00A1451D"/>
    <w:rsid w:val="00A328B5"/>
    <w:rsid w:val="00A32DE8"/>
    <w:rsid w:val="00A42DA8"/>
    <w:rsid w:val="00A448C2"/>
    <w:rsid w:val="00A50987"/>
    <w:rsid w:val="00A545CF"/>
    <w:rsid w:val="00A54B16"/>
    <w:rsid w:val="00A57DA5"/>
    <w:rsid w:val="00A60C3D"/>
    <w:rsid w:val="00A66BC0"/>
    <w:rsid w:val="00A74CF9"/>
    <w:rsid w:val="00A76924"/>
    <w:rsid w:val="00A859DD"/>
    <w:rsid w:val="00AB0B1F"/>
    <w:rsid w:val="00AB4508"/>
    <w:rsid w:val="00AC7734"/>
    <w:rsid w:val="00AD7066"/>
    <w:rsid w:val="00AE15B2"/>
    <w:rsid w:val="00AE5A06"/>
    <w:rsid w:val="00AF3D5A"/>
    <w:rsid w:val="00AF7E4C"/>
    <w:rsid w:val="00B0004B"/>
    <w:rsid w:val="00B02CE3"/>
    <w:rsid w:val="00B076FB"/>
    <w:rsid w:val="00B10242"/>
    <w:rsid w:val="00B116C3"/>
    <w:rsid w:val="00B16EFA"/>
    <w:rsid w:val="00B32A93"/>
    <w:rsid w:val="00B34D5A"/>
    <w:rsid w:val="00B420C1"/>
    <w:rsid w:val="00B62B6D"/>
    <w:rsid w:val="00B67865"/>
    <w:rsid w:val="00B72C67"/>
    <w:rsid w:val="00B8104D"/>
    <w:rsid w:val="00B82C6D"/>
    <w:rsid w:val="00BA6573"/>
    <w:rsid w:val="00BB4930"/>
    <w:rsid w:val="00BC4345"/>
    <w:rsid w:val="00BD6346"/>
    <w:rsid w:val="00BE457A"/>
    <w:rsid w:val="00BE65BF"/>
    <w:rsid w:val="00C23C72"/>
    <w:rsid w:val="00C25AE2"/>
    <w:rsid w:val="00C35462"/>
    <w:rsid w:val="00C52937"/>
    <w:rsid w:val="00C57F5B"/>
    <w:rsid w:val="00C6142A"/>
    <w:rsid w:val="00C6314D"/>
    <w:rsid w:val="00C64A2B"/>
    <w:rsid w:val="00C86A24"/>
    <w:rsid w:val="00CA3A91"/>
    <w:rsid w:val="00CA5BCB"/>
    <w:rsid w:val="00CC1171"/>
    <w:rsid w:val="00CC4A00"/>
    <w:rsid w:val="00CE028F"/>
    <w:rsid w:val="00CE640E"/>
    <w:rsid w:val="00CF4921"/>
    <w:rsid w:val="00CF69D7"/>
    <w:rsid w:val="00D04A2C"/>
    <w:rsid w:val="00D23A85"/>
    <w:rsid w:val="00D36B14"/>
    <w:rsid w:val="00D37584"/>
    <w:rsid w:val="00D37AE1"/>
    <w:rsid w:val="00D466C6"/>
    <w:rsid w:val="00D54F71"/>
    <w:rsid w:val="00D6037F"/>
    <w:rsid w:val="00D618A4"/>
    <w:rsid w:val="00D65570"/>
    <w:rsid w:val="00D732AC"/>
    <w:rsid w:val="00DA3EE5"/>
    <w:rsid w:val="00DB11FB"/>
    <w:rsid w:val="00DB3D19"/>
    <w:rsid w:val="00DB67B9"/>
    <w:rsid w:val="00DE451A"/>
    <w:rsid w:val="00DF561E"/>
    <w:rsid w:val="00E049B1"/>
    <w:rsid w:val="00E128A1"/>
    <w:rsid w:val="00E1549E"/>
    <w:rsid w:val="00E17A20"/>
    <w:rsid w:val="00E22639"/>
    <w:rsid w:val="00E252B8"/>
    <w:rsid w:val="00E34B6C"/>
    <w:rsid w:val="00E36EEA"/>
    <w:rsid w:val="00E466D0"/>
    <w:rsid w:val="00E527D1"/>
    <w:rsid w:val="00E54027"/>
    <w:rsid w:val="00E6021E"/>
    <w:rsid w:val="00E7438C"/>
    <w:rsid w:val="00E76089"/>
    <w:rsid w:val="00E82167"/>
    <w:rsid w:val="00E826DB"/>
    <w:rsid w:val="00E84D3A"/>
    <w:rsid w:val="00E8593E"/>
    <w:rsid w:val="00E94416"/>
    <w:rsid w:val="00EA2CAE"/>
    <w:rsid w:val="00EA2D84"/>
    <w:rsid w:val="00EA47D5"/>
    <w:rsid w:val="00EA6262"/>
    <w:rsid w:val="00EB0418"/>
    <w:rsid w:val="00EB3CE5"/>
    <w:rsid w:val="00EC1EA9"/>
    <w:rsid w:val="00EC2F67"/>
    <w:rsid w:val="00EC6382"/>
    <w:rsid w:val="00ED5FAE"/>
    <w:rsid w:val="00EE3ECC"/>
    <w:rsid w:val="00F05DC3"/>
    <w:rsid w:val="00F06C9F"/>
    <w:rsid w:val="00F20A88"/>
    <w:rsid w:val="00F2148C"/>
    <w:rsid w:val="00F223F4"/>
    <w:rsid w:val="00F25921"/>
    <w:rsid w:val="00F3175D"/>
    <w:rsid w:val="00F62EA2"/>
    <w:rsid w:val="00F7017A"/>
    <w:rsid w:val="00F80503"/>
    <w:rsid w:val="00F84F3E"/>
    <w:rsid w:val="00F96C22"/>
    <w:rsid w:val="00FA2BB7"/>
    <w:rsid w:val="00FA47C5"/>
    <w:rsid w:val="00FB7F3B"/>
    <w:rsid w:val="00FC018C"/>
    <w:rsid w:val="00FF21FC"/>
    <w:rsid w:val="00FF3ACE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F3A10-DA9D-4C50-B178-3AF1A30D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1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4E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D0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466D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810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10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rsid w:val="00B8104D"/>
    <w:rPr>
      <w:b/>
      <w:bCs/>
      <w:color w:val="26282F"/>
    </w:rPr>
  </w:style>
  <w:style w:type="character" w:customStyle="1" w:styleId="ad">
    <w:name w:val="Гипертекстовая ссылка"/>
    <w:basedOn w:val="ac"/>
    <w:rsid w:val="00B8104D"/>
    <w:rPr>
      <w:b/>
      <w:bCs/>
      <w:color w:val="auto"/>
    </w:rPr>
  </w:style>
  <w:style w:type="character" w:customStyle="1" w:styleId="ae">
    <w:name w:val="Активная гипертекстовая ссылка"/>
    <w:basedOn w:val="ad"/>
    <w:rsid w:val="00B8104D"/>
    <w:rPr>
      <w:b/>
      <w:bCs/>
      <w:color w:val="auto"/>
      <w:u w:val="single"/>
    </w:rPr>
  </w:style>
  <w:style w:type="paragraph" w:customStyle="1" w:styleId="af">
    <w:name w:val="Внимание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rsid w:val="00B8104D"/>
  </w:style>
  <w:style w:type="paragraph" w:customStyle="1" w:styleId="af1">
    <w:name w:val="Внимание: недобросовестность!"/>
    <w:basedOn w:val="af"/>
    <w:next w:val="a"/>
    <w:rsid w:val="00B8104D"/>
  </w:style>
  <w:style w:type="character" w:customStyle="1" w:styleId="af2">
    <w:name w:val="Выделение для Базового Поиска"/>
    <w:basedOn w:val="ac"/>
    <w:rsid w:val="00B8104D"/>
    <w:rPr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rsid w:val="00B8104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6">
    <w:name w:val="Заголовок"/>
    <w:basedOn w:val="af5"/>
    <w:next w:val="a"/>
    <w:rsid w:val="00B8104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a">
    <w:name w:val="Заголовок своего сообщения"/>
    <w:basedOn w:val="ac"/>
    <w:rsid w:val="00B8104D"/>
    <w:rPr>
      <w:b/>
      <w:bCs/>
      <w:color w:val="26282F"/>
    </w:rPr>
  </w:style>
  <w:style w:type="paragraph" w:customStyle="1" w:styleId="afb">
    <w:name w:val="Заголовок статьи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c">
    <w:name w:val="Заголовок чужого сообщения"/>
    <w:basedOn w:val="ac"/>
    <w:rsid w:val="00B8104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B8104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rsid w:val="00B8104D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B810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B810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B8104D"/>
    <w:rPr>
      <w:i/>
      <w:iCs/>
    </w:rPr>
  </w:style>
  <w:style w:type="paragraph" w:customStyle="1" w:styleId="aff5">
    <w:name w:val="Текст (ле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B8104D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B8104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B8104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B8104D"/>
  </w:style>
  <w:style w:type="paragraph" w:customStyle="1" w:styleId="affb">
    <w:name w:val="Моноширинны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Найденные слова"/>
    <w:basedOn w:val="ac"/>
    <w:rsid w:val="00B8104D"/>
    <w:rPr>
      <w:b/>
      <w:bCs/>
      <w:color w:val="26282F"/>
      <w:shd w:val="clear" w:color="auto" w:fill="auto"/>
    </w:rPr>
  </w:style>
  <w:style w:type="paragraph" w:customStyle="1" w:styleId="affd">
    <w:name w:val="Напишите нам"/>
    <w:basedOn w:val="a"/>
    <w:next w:val="a"/>
    <w:rsid w:val="00B8104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rsid w:val="00B8104D"/>
    <w:rPr>
      <w:b/>
      <w:bCs/>
      <w:color w:val="000000"/>
      <w:shd w:val="clear" w:color="auto" w:fill="auto"/>
    </w:rPr>
  </w:style>
  <w:style w:type="paragraph" w:customStyle="1" w:styleId="afff">
    <w:name w:val="Необходимые документы"/>
    <w:basedOn w:val="af"/>
    <w:next w:val="a"/>
    <w:rsid w:val="00B8104D"/>
    <w:pPr>
      <w:ind w:firstLine="118"/>
    </w:pPr>
  </w:style>
  <w:style w:type="paragraph" w:customStyle="1" w:styleId="afff0">
    <w:name w:val="Нормальный (таблиц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Таблицы (моноширинный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rsid w:val="00B8104D"/>
    <w:pPr>
      <w:ind w:left="140"/>
    </w:pPr>
  </w:style>
  <w:style w:type="character" w:customStyle="1" w:styleId="afff3">
    <w:name w:val="Опечатки"/>
    <w:rsid w:val="00B8104D"/>
    <w:rPr>
      <w:color w:val="FF0000"/>
    </w:rPr>
  </w:style>
  <w:style w:type="paragraph" w:customStyle="1" w:styleId="afff4">
    <w:name w:val="Переменная часть"/>
    <w:basedOn w:val="af5"/>
    <w:next w:val="a"/>
    <w:rsid w:val="00B8104D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rsid w:val="00B8104D"/>
    <w:rPr>
      <w:b/>
      <w:bCs/>
    </w:rPr>
  </w:style>
  <w:style w:type="paragraph" w:customStyle="1" w:styleId="afff7">
    <w:name w:val="Подчёркнутый текст"/>
    <w:basedOn w:val="a"/>
    <w:next w:val="a"/>
    <w:rsid w:val="00B8104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остоянная часть"/>
    <w:basedOn w:val="af5"/>
    <w:next w:val="a"/>
    <w:rsid w:val="00B8104D"/>
    <w:rPr>
      <w:sz w:val="20"/>
      <w:szCs w:val="20"/>
    </w:rPr>
  </w:style>
  <w:style w:type="paragraph" w:customStyle="1" w:styleId="afff9">
    <w:name w:val="Прижатый влево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ример."/>
    <w:basedOn w:val="af"/>
    <w:next w:val="a"/>
    <w:rsid w:val="00B8104D"/>
  </w:style>
  <w:style w:type="paragraph" w:customStyle="1" w:styleId="afffb">
    <w:name w:val="Примечание."/>
    <w:basedOn w:val="af"/>
    <w:next w:val="a"/>
    <w:rsid w:val="00B8104D"/>
  </w:style>
  <w:style w:type="character" w:customStyle="1" w:styleId="afffc">
    <w:name w:val="Продолжение ссылки"/>
    <w:basedOn w:val="ad"/>
    <w:rsid w:val="00B8104D"/>
    <w:rPr>
      <w:b/>
      <w:bCs/>
      <w:color w:val="auto"/>
    </w:rPr>
  </w:style>
  <w:style w:type="paragraph" w:customStyle="1" w:styleId="afffd">
    <w:name w:val="Словарная статья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e">
    <w:name w:val="Сравнение редакций"/>
    <w:basedOn w:val="ac"/>
    <w:rsid w:val="00B8104D"/>
    <w:rPr>
      <w:b/>
      <w:bCs/>
      <w:color w:val="26282F"/>
    </w:rPr>
  </w:style>
  <w:style w:type="character" w:customStyle="1" w:styleId="affff">
    <w:name w:val="Сравнение редакций. Добавленный фрагмент"/>
    <w:rsid w:val="00B8104D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B8104D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2">
    <w:name w:val="Ссылка на утративший силу документ"/>
    <w:basedOn w:val="ad"/>
    <w:rsid w:val="00B8104D"/>
    <w:rPr>
      <w:b/>
      <w:bCs/>
      <w:color w:val="auto"/>
    </w:rPr>
  </w:style>
  <w:style w:type="paragraph" w:customStyle="1" w:styleId="affff3">
    <w:name w:val="Текст в таблице"/>
    <w:basedOn w:val="afff0"/>
    <w:next w:val="a"/>
    <w:rsid w:val="00B8104D"/>
    <w:pPr>
      <w:ind w:firstLine="500"/>
    </w:pPr>
  </w:style>
  <w:style w:type="paragraph" w:customStyle="1" w:styleId="affff4">
    <w:name w:val="Текст ЭР (см. также)"/>
    <w:basedOn w:val="a"/>
    <w:next w:val="a"/>
    <w:rsid w:val="00B810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basedOn w:val="ac"/>
    <w:rsid w:val="00B8104D"/>
    <w:rPr>
      <w:b/>
      <w:bCs/>
      <w:strike/>
      <w:color w:val="auto"/>
    </w:rPr>
  </w:style>
  <w:style w:type="paragraph" w:customStyle="1" w:styleId="affff7">
    <w:name w:val="Формула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rsid w:val="00B8104D"/>
    <w:pPr>
      <w:jc w:val="center"/>
    </w:pPr>
  </w:style>
  <w:style w:type="paragraph" w:customStyle="1" w:styleId="-">
    <w:name w:val="ЭР-содержание (пра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B8104D"/>
    <w:rPr>
      <w:rFonts w:ascii="Sylfaen" w:hAnsi="Sylfaen" w:cs="Sylfaen"/>
      <w:b/>
      <w:bCs/>
      <w:spacing w:val="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104D"/>
    <w:pPr>
      <w:widowControl w:val="0"/>
      <w:shd w:val="clear" w:color="auto" w:fill="FFFFFF"/>
      <w:spacing w:after="1260" w:line="341" w:lineRule="exact"/>
      <w:jc w:val="center"/>
    </w:pPr>
    <w:rPr>
      <w:rFonts w:ascii="Sylfaen" w:eastAsiaTheme="minorHAnsi" w:hAnsi="Sylfaen" w:cs="Sylfaen"/>
      <w:b/>
      <w:bCs/>
      <w:spacing w:val="6"/>
      <w:lang w:eastAsia="en-US"/>
    </w:rPr>
  </w:style>
  <w:style w:type="character" w:customStyle="1" w:styleId="affff9">
    <w:name w:val="Основной текст_"/>
    <w:link w:val="21"/>
    <w:locked/>
    <w:rsid w:val="00B8104D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12">
    <w:name w:val="Основной текст1"/>
    <w:rsid w:val="00B8104D"/>
    <w:rPr>
      <w:rFonts w:ascii="Sylfaen" w:hAnsi="Sylfaen" w:cs="Sylfaen"/>
      <w:color w:val="000000"/>
      <w:w w:val="100"/>
      <w:position w:val="0"/>
      <w:sz w:val="23"/>
      <w:szCs w:val="23"/>
      <w:u w:val="single"/>
      <w:shd w:val="clear" w:color="auto" w:fill="FFFFFF"/>
      <w:lang w:val="ru-RU" w:eastAsia="x-none"/>
    </w:rPr>
  </w:style>
  <w:style w:type="paragraph" w:customStyle="1" w:styleId="21">
    <w:name w:val="Основной текст2"/>
    <w:basedOn w:val="a"/>
    <w:link w:val="affff9"/>
    <w:rsid w:val="00B8104D"/>
    <w:pPr>
      <w:widowControl w:val="0"/>
      <w:shd w:val="clear" w:color="auto" w:fill="FFFFFF"/>
      <w:spacing w:after="0" w:line="240" w:lineRule="atLeast"/>
    </w:pPr>
    <w:rPr>
      <w:rFonts w:ascii="Sylfaen" w:eastAsiaTheme="minorHAnsi" w:hAnsi="Sylfaen" w:cs="Sylfaen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a">
    <w:name w:val="Normal (Web)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j">
    <w:name w:val="printj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10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1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8104D"/>
    <w:pPr>
      <w:ind w:left="720"/>
    </w:pPr>
    <w:rPr>
      <w:rFonts w:ascii="Calibri" w:eastAsia="Times New Roman" w:hAnsi="Calibri" w:cs="Calibri"/>
      <w:lang w:eastAsia="en-US"/>
    </w:rPr>
  </w:style>
  <w:style w:type="character" w:styleId="affffb">
    <w:name w:val="Strong"/>
    <w:uiPriority w:val="22"/>
    <w:qFormat/>
    <w:rsid w:val="00B8104D"/>
    <w:rPr>
      <w:rFonts w:cs="Times New Roman"/>
      <w:b/>
      <w:bCs/>
    </w:rPr>
  </w:style>
  <w:style w:type="paragraph" w:customStyle="1" w:styleId="Default">
    <w:name w:val="Default"/>
    <w:rsid w:val="00B81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5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A2B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5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1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0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0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8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8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447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853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876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469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9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743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649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4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5474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4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5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8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1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5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87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06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90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4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49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39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34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263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249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044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031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027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925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6617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7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27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88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38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3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2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7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5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048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24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736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131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376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296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87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044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240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254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8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54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72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66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27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528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289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86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236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38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46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559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80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7109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9611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3572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5B6CE5E51804820BA4675435C2BE4F7DEEF9E64BELCBD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emf"/><Relationship Id="rId28" Type="http://schemas.openxmlformats.org/officeDocument/2006/relationships/image" Target="media/image19.jpeg"/><Relationship Id="rId10" Type="http://schemas.openxmlformats.org/officeDocument/2006/relationships/image" Target="media/image1.wmf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B1D08A44DE04EA9C72C9D617EDBB8E23BD1ED21D63B4DA479BABD963434ABC1D9A08BEAg3OC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emf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58E1-A835-41EA-9AB2-DA969424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58</Pages>
  <Words>11525</Words>
  <Characters>65694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ЕЛИЗАВЕТА</cp:lastModifiedBy>
  <cp:revision>142</cp:revision>
  <cp:lastPrinted>2019-05-20T12:10:00Z</cp:lastPrinted>
  <dcterms:created xsi:type="dcterms:W3CDTF">2014-11-30T19:45:00Z</dcterms:created>
  <dcterms:modified xsi:type="dcterms:W3CDTF">2020-03-25T10:11:00Z</dcterms:modified>
</cp:coreProperties>
</file>